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5D7AA" w14:textId="77777777" w:rsidR="00BA714C" w:rsidRPr="00CA3EE5" w:rsidRDefault="00BA714C" w:rsidP="00BA714C">
      <w:pPr>
        <w:rPr>
          <w:rFonts w:ascii="Tenorite" w:hAnsi="Tenorite"/>
          <w:b/>
          <w:bCs/>
          <w:sz w:val="24"/>
          <w:szCs w:val="24"/>
        </w:rPr>
      </w:pPr>
      <w:bookmarkStart w:id="0" w:name="_Hlk215220287"/>
      <w:r w:rsidRPr="00CA3EE5">
        <w:rPr>
          <w:rFonts w:ascii="Tenorite" w:eastAsia="Tenorite" w:hAnsi="Tenorite" w:cs="Tenorite"/>
          <w:b/>
          <w:sz w:val="24"/>
          <w:szCs w:val="24"/>
          <w:lang w:bidi="cy-GB"/>
        </w:rPr>
        <w:t>Crynodeb y Cadeirydd o'r cyfarfod a gynhaliwyd ar 20 Hydref 2025</w:t>
      </w:r>
    </w:p>
    <w:p w14:paraId="2CDF7F88" w14:textId="77777777" w:rsidR="00BA714C" w:rsidRDefault="00BA714C" w:rsidP="00BA714C">
      <w:pPr>
        <w:rPr>
          <w:rFonts w:ascii="Tenorite" w:hAnsi="Tenorite"/>
          <w:b/>
          <w:bCs/>
          <w:sz w:val="24"/>
          <w:szCs w:val="24"/>
        </w:rPr>
      </w:pPr>
      <w:r w:rsidRPr="00CA3EE5">
        <w:rPr>
          <w:rFonts w:ascii="Tenorite" w:eastAsia="Tenorite" w:hAnsi="Tenorite" w:cs="Tenorite"/>
          <w:b/>
          <w:sz w:val="24"/>
          <w:szCs w:val="24"/>
          <w:lang w:bidi="cy-GB"/>
        </w:rPr>
        <w:t>Yr Athro Sally Holland</w:t>
      </w:r>
    </w:p>
    <w:bookmarkEnd w:id="0"/>
    <w:p w14:paraId="152C581B" w14:textId="77777777" w:rsidR="00BA714C" w:rsidRDefault="00BA714C" w:rsidP="00BA714C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Cynhaliwyd pedwerydd cyfarfod panel trosolwg annibynnol yr asesiad sicrwydd mamolaeth a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newyddenedigol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 xml:space="preserve"> cenedlaethol ar 20 Hydref.</w:t>
      </w:r>
    </w:p>
    <w:p w14:paraId="613CB329" w14:textId="77777777" w:rsidR="00BA714C" w:rsidRDefault="00BA714C" w:rsidP="00BA714C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Prif thema'r cyfarfod hwn oedd trafodaeth fanwl ynghylch y ffrwd waith ymweliadau safle a'r dull 15 cam.</w:t>
      </w:r>
    </w:p>
    <w:p w14:paraId="70B2244D" w14:textId="77777777" w:rsidR="00BA714C" w:rsidRDefault="00BA714C" w:rsidP="00BA714C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Roedd y prif bwyntiau trafod a’r penderfyniadau fel a ganlyn:</w:t>
      </w:r>
    </w:p>
    <w:p w14:paraId="7D279A33" w14:textId="77777777" w:rsidR="00BA714C" w:rsidRDefault="00BA714C" w:rsidP="00BA714C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Cafodd y panel grynodeb byr am gynnydd yr holl ffrydiau gwaith.  Mae cynlluniau'r cyfnod ymgysylltu (ffrwd waith Profiad ac Ymgysylltu â Menywod, Rhieni a Theuluoedd a’r ffrwd waith profiad staff) ar waith ac mae dyddiadau wedi'u cadarnhau.</w:t>
      </w:r>
    </w:p>
    <w:p w14:paraId="73539D05" w14:textId="77777777" w:rsidR="00BA714C" w:rsidRDefault="00BA714C" w:rsidP="00BA714C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 w:rsidRPr="00846E5E">
        <w:rPr>
          <w:rFonts w:ascii="Tenorite" w:eastAsia="Tenorite" w:hAnsi="Tenorite" w:cs="Tenorite"/>
          <w:sz w:val="24"/>
          <w:szCs w:val="24"/>
          <w:lang w:bidi="cy-GB"/>
        </w:rPr>
        <w:t>Gwnaed archwiliad dwfn o’r ffrwd waith 15 cam (ymweliadau safle) yn ystod y cyfarfod hwn. Roedd papurau a chyflwyniad yn amlinellu’r dull 15 cam arfaethedig ac yn nodi:</w:t>
      </w:r>
    </w:p>
    <w:p w14:paraId="69BBCAD1" w14:textId="77777777" w:rsidR="00BA714C" w:rsidRDefault="00BA714C" w:rsidP="00BA714C">
      <w:pPr>
        <w:pStyle w:val="ListParagraph"/>
        <w:numPr>
          <w:ilvl w:val="1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Fod hwn yn ddull 15 cam wedi'i addasu</w:t>
      </w:r>
    </w:p>
    <w:p w14:paraId="64609375" w14:textId="77777777" w:rsidR="00BA714C" w:rsidRDefault="00BA714C" w:rsidP="00BA714C">
      <w:pPr>
        <w:pStyle w:val="ListParagraph"/>
        <w:numPr>
          <w:ilvl w:val="1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Ei fod yn fethodoleg dda ar y cyd â'r ffrydiau gwaith eraill</w:t>
      </w:r>
    </w:p>
    <w:p w14:paraId="6805E00B" w14:textId="77777777" w:rsidR="00BA714C" w:rsidRDefault="00BA714C" w:rsidP="00BA714C">
      <w:pPr>
        <w:pStyle w:val="ListParagraph"/>
        <w:numPr>
          <w:ilvl w:val="1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Bydd yn rhoi themâu i'r panel a fydd yn bwydo i argymhellion yr asesiad.  Bydd yn rhoi gwybodaeth bwysig a gwerthfawr.</w:t>
      </w:r>
    </w:p>
    <w:p w14:paraId="4470FF74" w14:textId="77777777" w:rsidR="00BA714C" w:rsidRDefault="00BA714C" w:rsidP="00BA714C">
      <w:pPr>
        <w:pStyle w:val="ListParagraph"/>
        <w:numPr>
          <w:ilvl w:val="1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Mae'n rhan o lunio darlun o wasanaethau mamolaeth a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newyddenedigol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 xml:space="preserve"> ar gyfer yr asesiad, nid yw'n ffrwd waith ar ei phen ei hun.  </w:t>
      </w:r>
    </w:p>
    <w:p w14:paraId="3E04EFD7" w14:textId="77777777" w:rsidR="00BA714C" w:rsidRDefault="00BA714C" w:rsidP="00BA714C">
      <w:pPr>
        <w:pStyle w:val="ListParagraph"/>
        <w:numPr>
          <w:ilvl w:val="1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Penderfynodd y panel ailymgynnull ar 27 Hydref i gymeradwyo'r dull 15 cam.</w:t>
      </w:r>
    </w:p>
    <w:p w14:paraId="5E71D7C1" w14:textId="77777777" w:rsidR="00BA714C" w:rsidRDefault="00BA714C" w:rsidP="00BA714C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Hysbyswyd y panel y byddai cyfarfod cyntaf y panel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rhanddeiliaid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 xml:space="preserve"> yn cael ei gynnal ddydd Mercher (22 Hydref).  Mae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rhanddeiliaid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 xml:space="preserve"> o wahanol sefydliadau, elusennau, cyrff proffesiynol a grwpiau cymheiriaid wedi derbyn y gwahoddiad i ymuno â'r cyfarfodydd.  Penderfynwyd y byddai dau gyfarfod arall yn cael eu cynnal, un yng nghanol mis Tachwedd a'r un olaf ddechrau mis Rhagfyr.</w:t>
      </w:r>
    </w:p>
    <w:p w14:paraId="506F0059" w14:textId="77777777" w:rsidR="00BA714C" w:rsidRDefault="00BA714C" w:rsidP="00BA714C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Cynhelir cyfarfod panel anffurfiol i drafod ymweliadau safle a'r dull 15 cam ar 27 Hydref 2025.</w:t>
      </w:r>
    </w:p>
    <w:p w14:paraId="4D6D2C20" w14:textId="77777777" w:rsidR="00BA714C" w:rsidRPr="002C0812" w:rsidRDefault="00BA714C" w:rsidP="00BA714C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Cynhelir cyfarfod ffurfiol nesaf y panel ar 3 Tachwedd 2025.</w:t>
      </w:r>
    </w:p>
    <w:p w14:paraId="2C1CC9C1" w14:textId="77777777" w:rsidR="00B036AD" w:rsidRDefault="00B036AD"/>
    <w:sectPr w:rsidR="00B036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72882"/>
    <w:multiLevelType w:val="hybridMultilevel"/>
    <w:tmpl w:val="66FC3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914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14C"/>
    <w:rsid w:val="00A229EB"/>
    <w:rsid w:val="00B036AD"/>
    <w:rsid w:val="00B12389"/>
    <w:rsid w:val="00B14C6C"/>
    <w:rsid w:val="00BA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24559"/>
  <w15:chartTrackingRefBased/>
  <w15:docId w15:val="{479357F1-81C6-49CA-8CD2-998478A23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14C"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7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1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1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1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1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1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1471</Characters>
  <Application>Microsoft Office Word</Application>
  <DocSecurity>0</DocSecurity>
  <Lines>30</Lines>
  <Paragraphs>15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Setter (NHS Wales Performance and Improvement)</dc:creator>
  <cp:keywords/>
  <dc:description/>
  <cp:lastModifiedBy>Gareth Setter (NHS Wales Performance and Improvement)</cp:lastModifiedBy>
  <cp:revision>2</cp:revision>
  <dcterms:created xsi:type="dcterms:W3CDTF">2025-12-08T10:39:00Z</dcterms:created>
  <dcterms:modified xsi:type="dcterms:W3CDTF">2025-12-08T10:40:00Z</dcterms:modified>
</cp:coreProperties>
</file>