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070C0A" w14:textId="77777777" w:rsidR="002C119A" w:rsidRPr="002C119A" w:rsidRDefault="002C119A" w:rsidP="002C119A">
      <w:pPr>
        <w:keepNext/>
        <w:spacing w:before="360" w:after="0" w:line="240" w:lineRule="auto"/>
        <w:jc w:val="center"/>
        <w:outlineLvl w:val="1"/>
        <w:rPr>
          <w:rFonts w:ascii="Verdana" w:eastAsia="Verdana" w:hAnsi="Verdana" w:cs="Verdana"/>
          <w:b/>
          <w:bCs/>
          <w:color w:val="000000" w:themeColor="text1"/>
          <w:kern w:val="0"/>
          <w14:ligatures w14:val="none"/>
        </w:rPr>
      </w:pPr>
      <w:r w:rsidRPr="002C119A">
        <w:rPr>
          <w:rFonts w:ascii="Verdana" w:eastAsia="Verdana" w:hAnsi="Verdana" w:cs="Verdana"/>
          <w:b/>
          <w:color w:val="000000" w:themeColor="text1"/>
          <w:kern w:val="0"/>
          <w:lang w:bidi="cy-GB"/>
          <w14:ligatures w14:val="none"/>
        </w:rPr>
        <w:t>CYLCH GORCHWYL</w:t>
      </w:r>
    </w:p>
    <w:p w14:paraId="106585D2" w14:textId="77777777" w:rsidR="002C119A" w:rsidRPr="002C119A" w:rsidRDefault="002C119A" w:rsidP="002C119A">
      <w:pPr>
        <w:spacing w:after="0" w:line="240" w:lineRule="auto"/>
        <w:jc w:val="center"/>
        <w:rPr>
          <w:rFonts w:ascii="Verdana" w:eastAsia="Verdana" w:hAnsi="Verdana" w:cs="Verdana"/>
          <w:color w:val="000000" w:themeColor="text1"/>
          <w:kern w:val="0"/>
          <w14:ligatures w14:val="none"/>
        </w:rPr>
      </w:pPr>
    </w:p>
    <w:p w14:paraId="21CB86E2" w14:textId="2E58EBD4" w:rsidR="002C119A" w:rsidRPr="002C119A" w:rsidRDefault="002C119A" w:rsidP="002C119A">
      <w:pPr>
        <w:spacing w:after="0" w:line="240" w:lineRule="auto"/>
        <w:jc w:val="center"/>
        <w:rPr>
          <w:rFonts w:ascii="Verdana" w:eastAsia="Verdana" w:hAnsi="Verdana" w:cs="Verdana"/>
          <w:color w:val="000000" w:themeColor="text1"/>
          <w:kern w:val="0"/>
          <w14:ligatures w14:val="none"/>
        </w:rPr>
      </w:pPr>
      <w:r w:rsidRPr="002C119A">
        <w:rPr>
          <w:rFonts w:ascii="Verdana" w:eastAsia="Verdana" w:hAnsi="Verdana" w:cs="Verdana"/>
          <w:b/>
          <w:color w:val="000000" w:themeColor="text1"/>
          <w:kern w:val="0"/>
          <w:lang w:bidi="cy-GB"/>
          <w14:ligatures w14:val="none"/>
        </w:rPr>
        <w:t>Rhwydwaith Gweithredu Clinigol: Iechyd Esgyrn</w:t>
      </w:r>
    </w:p>
    <w:p w14:paraId="18024B6B" w14:textId="77777777" w:rsidR="002C119A" w:rsidRPr="002C119A" w:rsidRDefault="002C119A" w:rsidP="002C119A">
      <w:pPr>
        <w:spacing w:after="0" w:line="240" w:lineRule="auto"/>
        <w:jc w:val="center"/>
        <w:rPr>
          <w:rFonts w:ascii="Verdana" w:eastAsia="Verdana" w:hAnsi="Verdana" w:cs="Verdana"/>
          <w:color w:val="000000" w:themeColor="text1"/>
          <w:kern w:val="0"/>
          <w:sz w:val="20"/>
          <w:szCs w:val="20"/>
          <w14:ligatures w14:val="none"/>
        </w:rPr>
      </w:pPr>
    </w:p>
    <w:tbl>
      <w:tblPr>
        <w:tblW w:w="940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9"/>
        <w:gridCol w:w="7282"/>
      </w:tblGrid>
      <w:tr w:rsidR="002C119A" w:rsidRPr="002C119A" w14:paraId="6FF99986" w14:textId="77777777" w:rsidTr="001736C3">
        <w:trPr>
          <w:trHeight w:val="300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B140E01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b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2"/>
                <w:lang w:bidi="cy-GB"/>
                <w14:ligatures w14:val="none"/>
              </w:rPr>
              <w:t>Rhwydwaith Gweithredu Clinigol</w:t>
            </w:r>
          </w:p>
        </w:tc>
        <w:tc>
          <w:tcPr>
            <w:tcW w:w="7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B6A16CD" w14:textId="04F474F6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Rhwydwaith Gweithredu Clinigol Iechyd Esgyrn (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)</w:t>
            </w:r>
          </w:p>
        </w:tc>
      </w:tr>
      <w:tr w:rsidR="002C119A" w:rsidRPr="002C119A" w14:paraId="4668F5F9" w14:textId="77777777" w:rsidTr="001736C3">
        <w:trPr>
          <w:trHeight w:val="300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5583AED4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Cadeirydd</w:t>
            </w:r>
          </w:p>
        </w:tc>
        <w:tc>
          <w:tcPr>
            <w:tcW w:w="7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7D6CC50" w14:textId="142C2812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Inder Singh, Arweinydd Clinigol Iechyd Esgyrn</w:t>
            </w:r>
          </w:p>
        </w:tc>
      </w:tr>
      <w:tr w:rsidR="002C119A" w:rsidRPr="002C119A" w14:paraId="439C4A6D" w14:textId="77777777" w:rsidTr="001736C3">
        <w:trPr>
          <w:trHeight w:val="300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43B1344A" w14:textId="108A7BC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 xml:space="preserve">Arweinydd Tîm Rhwydwaith </w:t>
            </w:r>
            <w:r w:rsidR="001736C3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</w:p>
        </w:tc>
        <w:tc>
          <w:tcPr>
            <w:tcW w:w="7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002FC4C4" w14:textId="0DA01A52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Rebecca Williams, Rheolwr Cymorth Rhwydwaith</w:t>
            </w:r>
          </w:p>
        </w:tc>
      </w:tr>
      <w:tr w:rsidR="002C119A" w:rsidRPr="002C119A" w14:paraId="1A34F387" w14:textId="77777777" w:rsidTr="001736C3">
        <w:trPr>
          <w:trHeight w:val="300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E00C6B" w14:textId="4705A1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 xml:space="preserve">Cefndir y Rhwydwaith Strategol </w:t>
            </w:r>
            <w:r w:rsidR="001736C3" w:rsidRPr="001736C3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br/>
              <w:t>cyhyrysgerbydol</w:t>
            </w:r>
          </w:p>
        </w:tc>
        <w:tc>
          <w:tcPr>
            <w:tcW w:w="7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7493E68" w14:textId="69522299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Bydd y Rhwydwaith Clinigol Strategol ar gyfer Iechyd </w:t>
            </w:r>
            <w:r w:rsidR="001736C3" w:rsidRP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br/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C</w:t>
            </w:r>
            <w:r w:rsidR="001736C3" w:rsidRP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hyrysgerbydol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(Rhwydwaith Strategol) yn cyfuno'r adnoddau yng Ngweithrediaeth y GIG â'r gymuned amlbroffesiynol i ddarparu cyfeiriad strategol a chymorth i ysgogi gwella ansawdd mewn gwasanaethau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Iechyd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C</w:t>
            </w:r>
            <w:r w:rsidR="001736C3" w:rsidRP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yhyrysgerbydol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. Bydd y Rhwydwaith Strategol yn canolbwyntio ar greu consensws clinigol ar lwybrau gwerth uchel a chefnogi gweithredu a gwerthuso mewn proses gwella ansawdd. </w:t>
            </w:r>
          </w:p>
          <w:p w14:paraId="4FEC1E4E" w14:textId="77777777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</w:p>
          <w:p w14:paraId="3053805C" w14:textId="48DC8D75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Fel yr amlygir yn </w:t>
            </w: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Ffigur 1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isod, mae'r </w:t>
            </w:r>
            <w:r w:rsidR="001736C3">
              <w:rPr>
                <w:rFonts w:ascii="Verdana" w:eastAsia="Verdana" w:hAnsi="Verdana" w:cs="Verdana"/>
                <w:i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i/>
                <w:kern w:val="0"/>
                <w:sz w:val="20"/>
                <w:szCs w:val="20"/>
                <w:lang w:bidi="cy-GB"/>
                <w14:ligatures w14:val="none"/>
              </w:rPr>
              <w:t xml:space="preserve"> Iechyd Esgyrn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yn un o bedwar gweithgor yn y Rhwydwaith Strategol Cyhyrysgerbydol. </w:t>
            </w:r>
          </w:p>
          <w:p w14:paraId="0E702417" w14:textId="43A1C6A6" w:rsidR="002C119A" w:rsidRPr="002C119A" w:rsidRDefault="003A6862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3A6862">
              <w:rPr>
                <w:rFonts w:ascii="Verdana" w:eastAsia="Verdana" w:hAnsi="Verdana" w:cs="Verdana"/>
                <w:b/>
                <w:noProof/>
                <w:kern w:val="0"/>
                <w:sz w:val="20"/>
                <w:szCs w:val="20"/>
                <w:lang w:bidi="cy-GB"/>
                <w14:ligatures w14:val="none"/>
              </w:rPr>
              <w:drawing>
                <wp:anchor distT="0" distB="0" distL="114300" distR="114300" simplePos="0" relativeHeight="251658240" behindDoc="1" locked="0" layoutInCell="1" allowOverlap="1" wp14:anchorId="4C5D6D55" wp14:editId="42DDD6DF">
                  <wp:simplePos x="0" y="0"/>
                  <wp:positionH relativeFrom="column">
                    <wp:posOffset>-15875</wp:posOffset>
                  </wp:positionH>
                  <wp:positionV relativeFrom="paragraph">
                    <wp:posOffset>179070</wp:posOffset>
                  </wp:positionV>
                  <wp:extent cx="4490720" cy="2526030"/>
                  <wp:effectExtent l="0" t="0" r="5080" b="7620"/>
                  <wp:wrapTight wrapText="bothSides">
                    <wp:wrapPolygon edited="0">
                      <wp:start x="0" y="0"/>
                      <wp:lineTo x="0" y="21502"/>
                      <wp:lineTo x="21533" y="21502"/>
                      <wp:lineTo x="21533" y="0"/>
                      <wp:lineTo x="0" y="0"/>
                    </wp:wrapPolygon>
                  </wp:wrapTight>
                  <wp:docPr id="147714865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lipboardAs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90720" cy="2526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F253196" w14:textId="501B553C" w:rsidR="002C119A" w:rsidRPr="002C119A" w:rsidRDefault="003A6862" w:rsidP="002C119A">
            <w:pPr>
              <w:spacing w:after="0" w:line="240" w:lineRule="auto"/>
              <w:rPr>
                <w:rFonts w:ascii="Verdana" w:eastAsia="Verdana" w:hAnsi="Verdana" w:cs="Verdana"/>
                <w:color w:val="000000" w:themeColor="text1"/>
                <w:kern w:val="0"/>
                <w:sz w:val="20"/>
                <w:szCs w:val="20"/>
                <w14:ligatures w14:val="none"/>
              </w:rPr>
            </w:pPr>
            <w:r w:rsidRPr="003A6862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 </w:t>
            </w:r>
            <w:r w:rsidR="002C119A"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 xml:space="preserve">Ffigur 1: Saernïaeth y gweithgorau o fewn y Rhwydwaith Strategol </w:t>
            </w:r>
            <w:r w:rsidR="001736C3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C</w:t>
            </w:r>
            <w:r w:rsidR="001736C3" w:rsidRPr="001736C3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yhyrysgerbydol</w:t>
            </w:r>
          </w:p>
          <w:p w14:paraId="50EC4047" w14:textId="77777777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</w:p>
          <w:p w14:paraId="126AB624" w14:textId="69DAB0DF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Bydd y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Iechyd Esgyrn yn gweithio ochr yn ochr â’r: </w:t>
            </w:r>
          </w:p>
          <w:p w14:paraId="22DA4E75" w14:textId="7240381B" w:rsidR="002C119A" w:rsidRPr="002C119A" w:rsidRDefault="002C119A" w:rsidP="002C119A">
            <w:pPr>
              <w:numPr>
                <w:ilvl w:val="0"/>
                <w:numId w:val="9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Rhwydwaith Strategol </w:t>
            </w:r>
            <w:r w:rsidR="001736C3" w:rsidRPr="001736C3">
              <w:rPr>
                <w:rFonts w:ascii="Verdana" w:eastAsia="Verdana" w:hAnsi="Verdana" w:cs="Verdana"/>
                <w:bCs/>
                <w:kern w:val="0"/>
                <w:sz w:val="20"/>
                <w:szCs w:val="20"/>
                <w:lang w:bidi="cy-GB"/>
                <w14:ligatures w14:val="none"/>
              </w:rPr>
              <w:t>Cyhyrysgerbydol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(Rhwydwaith Strategol) Rhwydweithiau Gweithredu Clinigol (Poen Parhaus, Rhiwmatoleg), Grŵp Cyfeirio Clinigol Atal, Diagnosis a Thriniaeth Gynnar, a phartneriaid cydweithredol (Rhwydwaith Asgwrn Cefn De Cymru a Rhwydwaith Orthopedig Cymru), </w:t>
            </w:r>
          </w:p>
          <w:p w14:paraId="31202B7D" w14:textId="737421D8" w:rsidR="002C119A" w:rsidRPr="002C119A" w:rsidRDefault="002C119A" w:rsidP="002C119A">
            <w:pPr>
              <w:numPr>
                <w:ilvl w:val="0"/>
                <w:numId w:val="9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y Rhaglen Trawsnewid Chwe Nod, </w:t>
            </w:r>
          </w:p>
          <w:p w14:paraId="3A312D0F" w14:textId="77777777" w:rsidR="002C119A" w:rsidRPr="002C119A" w:rsidRDefault="002C119A" w:rsidP="002C119A">
            <w:pPr>
              <w:numPr>
                <w:ilvl w:val="0"/>
                <w:numId w:val="9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Themâu trawsbynciol y Rhwydwaith Strategol, a</w:t>
            </w:r>
          </w:p>
          <w:p w14:paraId="0B9A5957" w14:textId="77777777" w:rsidR="002C119A" w:rsidRPr="002C119A" w:rsidRDefault="002C119A" w:rsidP="002C119A">
            <w:pPr>
              <w:numPr>
                <w:ilvl w:val="0"/>
                <w:numId w:val="9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Rhwydweithiau a Chyfarwyddiaethau Strategol eraill yng Ngweithrediaeth y GIG. </w:t>
            </w:r>
          </w:p>
          <w:p w14:paraId="3B621D9F" w14:textId="77777777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</w:p>
          <w:p w14:paraId="3E172D63" w14:textId="289F562F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Mae'r gweithio matrics hwn yn hanfodol i sicrhau gwelliant ansawdd y llwybrau gofal ar gyfer pobl â chyflyrau </w:t>
            </w:r>
            <w:r w:rsidR="001736C3">
              <w:rPr>
                <w:rFonts w:ascii="Verdana" w:eastAsia="Verdana" w:hAnsi="Verdana" w:cs="Verdana"/>
                <w:bCs/>
                <w:kern w:val="0"/>
                <w:sz w:val="20"/>
                <w:szCs w:val="20"/>
                <w:lang w:bidi="cy-GB"/>
                <w14:ligatures w14:val="none"/>
              </w:rPr>
              <w:t>c</w:t>
            </w:r>
            <w:r w:rsidR="001736C3" w:rsidRPr="001736C3">
              <w:rPr>
                <w:rFonts w:ascii="Verdana" w:eastAsia="Verdana" w:hAnsi="Verdana" w:cs="Verdana"/>
                <w:bCs/>
                <w:kern w:val="0"/>
                <w:sz w:val="20"/>
                <w:szCs w:val="20"/>
                <w:lang w:bidi="cy-GB"/>
                <w14:ligatures w14:val="none"/>
              </w:rPr>
              <w:t>yhyrysgerbydol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o </w:t>
            </w: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safbwynt system gyfan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.</w:t>
            </w:r>
          </w:p>
        </w:tc>
      </w:tr>
    </w:tbl>
    <w:p w14:paraId="01497684" w14:textId="77777777" w:rsidR="004922C0" w:rsidRDefault="004922C0">
      <w:r>
        <w:br w:type="page"/>
      </w:r>
    </w:p>
    <w:tbl>
      <w:tblPr>
        <w:tblW w:w="940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55"/>
        <w:gridCol w:w="7346"/>
      </w:tblGrid>
      <w:tr w:rsidR="002C119A" w:rsidRPr="002C119A" w14:paraId="6B3F3A46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6F3D3C" w14:textId="2A6997EF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lastRenderedPageBreak/>
              <w:t xml:space="preserve">Nodau’r </w:t>
            </w:r>
            <w:r w:rsidR="001736C3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528D13AB" w14:textId="0113A8AE" w:rsidR="002C119A" w:rsidRPr="002C119A" w:rsidRDefault="002C119A" w:rsidP="002C119A">
            <w:pPr>
              <w:spacing w:after="24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Nodau’r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Iechyd Esgyrn yw: </w:t>
            </w:r>
          </w:p>
          <w:p w14:paraId="09385E1E" w14:textId="7FF38CD7" w:rsidR="002C119A" w:rsidRPr="002C119A" w:rsidRDefault="002C119A" w:rsidP="002C119A">
            <w:pPr>
              <w:numPr>
                <w:ilvl w:val="0"/>
                <w:numId w:val="8"/>
              </w:numPr>
              <w:spacing w:after="240" w:line="240" w:lineRule="auto"/>
              <w:ind w:left="740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Galluogi cyflawniad y </w:t>
            </w:r>
            <w:hyperlink r:id="rId11">
              <w:r w:rsidR="001736C3">
                <w:rPr>
                  <w:rFonts w:ascii="Verdana" w:eastAsia="Verdana" w:hAnsi="Verdana" w:cs="Verdana"/>
                  <w:color w:val="467886" w:themeColor="hyperlink"/>
                  <w:kern w:val="0"/>
                  <w:sz w:val="20"/>
                  <w:szCs w:val="20"/>
                  <w:u w:val="single"/>
                  <w:lang w:bidi="cy-GB"/>
                  <w14:ligatures w14:val="none"/>
                </w:rPr>
                <w:t xml:space="preserve">Datganiad Ansawdd Cyhyrysgerbydol </w:t>
              </w:r>
            </w:hyperlink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a’r </w:t>
            </w:r>
            <w:hyperlink r:id="rId12">
              <w:r w:rsidR="001736C3">
                <w:rPr>
                  <w:rFonts w:ascii="Verdana" w:eastAsia="Verdana" w:hAnsi="Verdana" w:cs="Verdana"/>
                  <w:color w:val="467886" w:themeColor="hyperlink"/>
                  <w:kern w:val="0"/>
                  <w:sz w:val="20"/>
                  <w:szCs w:val="20"/>
                  <w:u w:val="single"/>
                  <w:lang w:bidi="cy-GB"/>
                  <w14:ligatures w14:val="none"/>
                </w:rPr>
                <w:t xml:space="preserve">Fframwaith Cyhyrysgerbydol </w:t>
              </w:r>
            </w:hyperlink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.</w:t>
            </w:r>
          </w:p>
          <w:p w14:paraId="527F53F4" w14:textId="47BDF004" w:rsidR="002C119A" w:rsidRPr="002C119A" w:rsidRDefault="002C119A" w:rsidP="002C119A">
            <w:pPr>
              <w:numPr>
                <w:ilvl w:val="0"/>
                <w:numId w:val="8"/>
              </w:numPr>
              <w:spacing w:after="240" w:line="240" w:lineRule="auto"/>
              <w:ind w:left="740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Galluogi cyflawni cynllun gwaith sy'n cyd-fynd â'r </w:t>
            </w:r>
            <w:hyperlink r:id="rId13" w:history="1">
              <w:r w:rsidR="00A47132" w:rsidRPr="002B3EC5">
                <w:rPr>
                  <w:rStyle w:val="Hyperlink"/>
                  <w:rFonts w:ascii="Verdana" w:eastAsia="Verdana" w:hAnsi="Verdana" w:cs="Verdana"/>
                  <w:kern w:val="0"/>
                  <w:sz w:val="20"/>
                  <w:szCs w:val="20"/>
                  <w:lang w:bidi="cy-GB"/>
                  <w14:ligatures w14:val="none"/>
                </w:rPr>
                <w:t>Datganiad Ansawdd ar gyfer Osteoporosis ac Iechyd Esgyrn</w:t>
              </w:r>
            </w:hyperlink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. </w:t>
            </w:r>
          </w:p>
          <w:p w14:paraId="79C4942D" w14:textId="37BBC293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Diffinio'r Llwybrau  Cenedlaethol a'r Manylebau Gwasanaeth ar gyfer Iechyd Esgyrn yng Nghymru. </w:t>
            </w:r>
          </w:p>
          <w:p w14:paraId="057568B4" w14:textId="77777777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Bod arferion gorau sy'n seiliedig ar dystiolaeth yn ei lywio </w:t>
            </w:r>
          </w:p>
          <w:p w14:paraId="043E79AA" w14:textId="77777777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Bod data amser real a ddarperir gan y gwasanaethau yn ei lywio. </w:t>
            </w:r>
          </w:p>
          <w:p w14:paraId="6BCE320B" w14:textId="77777777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Diffinio a chreu safonau data ar sail Cymru gyfan. </w:t>
            </w:r>
          </w:p>
          <w:p w14:paraId="6062AE2E" w14:textId="3924424A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Wrth ddiffinio’r cyfraniad at y Llwybrau Cenedlaethol a’r Manylebau Gwasanaeth, ystyried effaith newidiadau arfaethedig/argymelledig i wasanaethau GIG Cymru a sicrhau bod y rhain yn cael eu nodi fel rhan o’r argymhelliad (lle bo’n briodol), fel bod Byrddau Iechyd a Chomisiynwyr gwasanaethau yn cael eu hysbysu, a bod cynllunio priodol yn gallu digwydd. </w:t>
            </w:r>
          </w:p>
          <w:p w14:paraId="44C100FD" w14:textId="07CC48B4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Darparu barn gonsensws i Gymru ar faterion yn ymwneud ag Osteoporosis ac Iechyd Esgyrn. </w:t>
            </w:r>
          </w:p>
          <w:p w14:paraId="3B4FC16D" w14:textId="77777777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Ystyried pob agwedd ar wasanaethau mewn lleoliad dros gyfnod o 3, 5 a 10 mlynedd. </w:t>
            </w:r>
          </w:p>
          <w:p w14:paraId="7DBC526D" w14:textId="23F07B88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Gweithredu fel yr arbenigwyr cenedlaethol mewn Osteoporosis ac Iechyd Esgyrn.</w:t>
            </w:r>
          </w:p>
          <w:p w14:paraId="3CB32C04" w14:textId="68375A35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Ymateb i geisiadau ar y cyd gan y Rhwydwaith </w:t>
            </w:r>
            <w:r w:rsidR="001736C3" w:rsidRPr="001736C3">
              <w:rPr>
                <w:rFonts w:ascii="Verdana" w:eastAsia="Verdana" w:hAnsi="Verdana" w:cs="Verdana"/>
                <w:bCs/>
                <w:kern w:val="0"/>
                <w:sz w:val="20"/>
                <w:szCs w:val="20"/>
                <w:lang w:bidi="cy-GB"/>
                <w14:ligatures w14:val="none"/>
              </w:rPr>
              <w:t>Cyhyrysgerbydol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Strategol ehangach a Rhwydweithiau Strategol eraill. </w:t>
            </w:r>
          </w:p>
          <w:p w14:paraId="40AC5837" w14:textId="2578CE01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Llywio blaenoriaethau cynllunio ar gyfer gwella ansawdd, o safbwynt y gwasanaethau Osteoporosis ac Iechyd Esgyrn ac elfennau o reolaeth y gallai gwasanaethau cyffredinol neu arbenigol eraill fynd i’r afael â nhw ac y dylai gwasanaethau cyffredinol neu arbenigol eraill fynd i’r afael â nhw. </w:t>
            </w:r>
          </w:p>
          <w:p w14:paraId="2EC109C0" w14:textId="77777777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Darparu cyngor arbenigol i Grŵp Arweinyddiaeth Glinigol y Rhwydwaith Strategol. </w:t>
            </w:r>
          </w:p>
          <w:p w14:paraId="3E9FE770" w14:textId="77777777" w:rsidR="002C119A" w:rsidRPr="002C119A" w:rsidRDefault="002C119A" w:rsidP="002C119A">
            <w:pPr>
              <w:numPr>
                <w:ilvl w:val="0"/>
                <w:numId w:val="7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Darparu dull gweithredu cenedlaethol cyson.</w:t>
            </w:r>
          </w:p>
          <w:p w14:paraId="177E819E" w14:textId="77777777" w:rsidR="002C119A" w:rsidRPr="002C119A" w:rsidRDefault="002C119A" w:rsidP="002C119A">
            <w:pPr>
              <w:numPr>
                <w:ilvl w:val="0"/>
                <w:numId w:val="7"/>
              </w:numPr>
              <w:spacing w:before="240"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Cefnogi darparwyr gofal (gan gynnwys contractwyr annibynnol) Byrddau Iechyd, Ymddiriedolaethau’r GIG, ac Awdurdodau Iechyd Arbennig i drawsnewid strategaeth yn realiti.</w:t>
            </w:r>
          </w:p>
        </w:tc>
      </w:tr>
      <w:tr w:rsidR="002C119A" w:rsidRPr="002C119A" w14:paraId="671BCB3F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3AB9240" w14:textId="384180CB" w:rsidR="002C119A" w:rsidRPr="001736C3" w:rsidRDefault="002C119A" w:rsidP="002C119A">
            <w:pPr>
              <w:spacing w:after="0" w:line="240" w:lineRule="auto"/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Cwmpas y Rhwydwaith Gweithredu Clinigol (</w:t>
            </w:r>
            <w:r w:rsidR="001736C3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)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1816A726" w14:textId="533CF815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Rhoddwyd ystyriaeth i egwyddorion allweddol cwmpas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er mwyn sicrhau’r dull gweithredu gorau un. Sef darparu’r canlynol: </w:t>
            </w:r>
          </w:p>
          <w:p w14:paraId="3817270F" w14:textId="77777777" w:rsidR="002C119A" w:rsidRPr="002C119A" w:rsidRDefault="002C119A" w:rsidP="002C119A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Llwybr(au) cenedlaethol sy’n atebion o ran arferion gwaith gorau ac sy’n seiliedig ar dystiolaeth fel y gall gwasanaeth(au) clinigol GIG Cymru gyflenwi yn erbyn y galw yn y modd mwyaf effeithiol a phriodol. </w:t>
            </w:r>
          </w:p>
          <w:p w14:paraId="6B424483" w14:textId="77777777" w:rsidR="002C119A" w:rsidRPr="002C119A" w:rsidRDefault="002C119A" w:rsidP="002C119A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Ateb(ion) sy'n darparu canlyniadau clinigol diogel ac effeithiol i ddefnyddwyr gwasanaethau. </w:t>
            </w:r>
          </w:p>
          <w:p w14:paraId="684B3C2A" w14:textId="77777777" w:rsidR="002C119A" w:rsidRPr="002C119A" w:rsidRDefault="002C119A" w:rsidP="002C119A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Ateb(ion) sy'n hwyluso mwy o recriwtio a chadw gweithlu medrus sy'n arwain at y gymysgedd briodol o sgiliau mewn safleoedd lleol.</w:t>
            </w:r>
          </w:p>
          <w:p w14:paraId="29500AB9" w14:textId="77777777" w:rsidR="002C119A" w:rsidRPr="002C119A" w:rsidRDefault="002C119A" w:rsidP="002C119A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Ateb(ion) sy'n cynnig gwerth am arian.</w:t>
            </w:r>
          </w:p>
          <w:p w14:paraId="7EB83185" w14:textId="77777777" w:rsidR="002C119A" w:rsidRPr="002C119A" w:rsidRDefault="002C119A" w:rsidP="002C119A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Ateb(ion) sy'n defnyddio'r dechnoleg a/neu'r arlwy digidol mwyaf effeithiol. </w:t>
            </w:r>
          </w:p>
          <w:p w14:paraId="7B50C51B" w14:textId="77777777" w:rsidR="002C119A" w:rsidRPr="002C119A" w:rsidRDefault="002C119A" w:rsidP="002C119A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Ateb(ion) sy'n darparu hyfforddiant a datblygiad staff priodol. </w:t>
            </w:r>
          </w:p>
          <w:p w14:paraId="64A69E82" w14:textId="77777777" w:rsidR="002C119A" w:rsidRPr="002C119A" w:rsidRDefault="002C119A" w:rsidP="002C119A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Ateb(ion) sy'n gallu ateb anghenion ymchwil, datblygu ac arloesi.</w:t>
            </w:r>
          </w:p>
        </w:tc>
      </w:tr>
    </w:tbl>
    <w:p w14:paraId="0F45962A" w14:textId="77777777" w:rsidR="004922C0" w:rsidRDefault="004922C0">
      <w:r>
        <w:br w:type="page"/>
      </w:r>
    </w:p>
    <w:tbl>
      <w:tblPr>
        <w:tblW w:w="940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55"/>
        <w:gridCol w:w="7346"/>
      </w:tblGrid>
      <w:tr w:rsidR="002C119A" w:rsidRPr="002C119A" w14:paraId="5ADD3E44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05130EA" w14:textId="7A544E1D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lastRenderedPageBreak/>
              <w:t>Amcanion allweddol a thargedau i’w cyflawni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5CE529B" w14:textId="77777777" w:rsidR="002C119A" w:rsidRPr="002C119A" w:rsidRDefault="002C119A" w:rsidP="002C119A">
            <w:pPr>
              <w:numPr>
                <w:ilvl w:val="0"/>
                <w:numId w:val="5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Diffinio a chytuno ar gynllun gwaith blynyddol, a fydd yn cynnwys amcanion sy'n ateb y Nodau a'r Cwmpas uchod. </w:t>
            </w:r>
          </w:p>
          <w:p w14:paraId="4743D6BB" w14:textId="77777777" w:rsidR="002C119A" w:rsidRPr="002C119A" w:rsidRDefault="002C119A" w:rsidP="002C119A">
            <w:pPr>
              <w:numPr>
                <w:ilvl w:val="0"/>
                <w:numId w:val="5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Datblygu ffynonellau data cyson a pherthnasol, adolygu sylfeini tystiolaeth perthnasol a nodi llwybrau perthnasol. </w:t>
            </w:r>
          </w:p>
          <w:p w14:paraId="3C3F1389" w14:textId="7C73217D" w:rsidR="002C119A" w:rsidRPr="004922C0" w:rsidRDefault="002C119A" w:rsidP="002C119A">
            <w:pPr>
              <w:numPr>
                <w:ilvl w:val="0"/>
                <w:numId w:val="5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Darparu rhestr o lwybrau delfrydol cenedlaethol â blaenoriaeth y bydd y Rhwydwaith Gweithredu Clinigol yn eu hystyried dros gyfnod o 3, 5 a 10 mlynedd.  </w:t>
            </w:r>
          </w:p>
        </w:tc>
      </w:tr>
      <w:tr w:rsidR="002C119A" w:rsidRPr="002C119A" w14:paraId="444C3B78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4AAAC30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Aelodaeth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A672" w14:textId="4F6C3D1C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Rhagwelir y bydd yr aelodau canlynol yn rhan o'r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Iechyd Esgyrn: </w:t>
            </w:r>
          </w:p>
          <w:p w14:paraId="5EAA4ABD" w14:textId="66F94186" w:rsidR="002C119A" w:rsidRPr="002C119A" w:rsidRDefault="00EB5405" w:rsidP="002C119A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Arweinydd Clinigol Osteoporosis bob Bwrdd Iechyd (x7) </w:t>
            </w:r>
          </w:p>
          <w:p w14:paraId="46022102" w14:textId="2B4F5FB2" w:rsidR="002C119A" w:rsidRPr="002C119A" w:rsidRDefault="002C119A" w:rsidP="002C119A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Arweinydd Gweithwyr Proffesiynol Perthynol i Iechyd (x1) </w:t>
            </w:r>
          </w:p>
          <w:p w14:paraId="5AB9163A" w14:textId="1F16E9A9" w:rsidR="002C119A" w:rsidRPr="002C119A" w:rsidRDefault="002C119A" w:rsidP="002C119A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Arweinydd Clinigol Pediatrig (x1) </w:t>
            </w:r>
          </w:p>
          <w:p w14:paraId="09969A5F" w14:textId="35E73580" w:rsidR="002C119A" w:rsidRPr="002C119A" w:rsidRDefault="00046C38" w:rsidP="002C119A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Cynrychiolydd Rhaglen Trawsnewid Chwe Nod (x1) </w:t>
            </w:r>
          </w:p>
          <w:p w14:paraId="72FDF9EB" w14:textId="46C985FD" w:rsidR="624AD007" w:rsidRDefault="624AD007" w:rsidP="7F2C5300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7F2C530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Nyrs Glinigol Arbenigol (x1)</w:t>
            </w:r>
          </w:p>
          <w:p w14:paraId="71ACE62E" w14:textId="2E44FB61" w:rsidR="002C119A" w:rsidRDefault="007558D1" w:rsidP="002C119A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Cynrychiolydd Fferylliaeth (x1)</w:t>
            </w:r>
          </w:p>
          <w:p w14:paraId="09BFCB5E" w14:textId="20C38730" w:rsidR="007558D1" w:rsidRPr="002C119A" w:rsidRDefault="007558D1" w:rsidP="002C119A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Cynrychiolydd Addysg a Gwella Iechyd (x1)</w:t>
            </w:r>
          </w:p>
          <w:p w14:paraId="11077158" w14:textId="77777777" w:rsidR="002C119A" w:rsidRPr="002C119A" w:rsidRDefault="002C119A" w:rsidP="002C119A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Aelod o grŵp profiad bywyd sy’n weithiwr proffesiynol (x1) </w:t>
            </w:r>
          </w:p>
          <w:p w14:paraId="2CD820CE" w14:textId="2528388F" w:rsidR="454307CC" w:rsidRDefault="454307CC" w:rsidP="2A505C5D">
            <w:pPr>
              <w:numPr>
                <w:ilvl w:val="0"/>
                <w:numId w:val="10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2A505C5D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Cynrychiolydd o’r Gymdeithas Osteoporosis Frenhinol (x1)</w:t>
            </w:r>
          </w:p>
          <w:p w14:paraId="6593EF8B" w14:textId="77777777" w:rsidR="002C119A" w:rsidRPr="002C119A" w:rsidRDefault="002C119A" w:rsidP="002C11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  <w:p w14:paraId="775998A2" w14:textId="77777777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Rhaid i bob aelod allu siarad ar ran y grŵp y mae’n ei gynrychioli a bod ganddo fecanweithiau ar gyfer cyfathrebu â'r rhanddeiliaid ehangach sy'n rhan o’i sefydliad.</w:t>
            </w:r>
          </w:p>
          <w:p w14:paraId="434189B2" w14:textId="77777777" w:rsidR="002C119A" w:rsidRPr="002C119A" w:rsidRDefault="002C119A" w:rsidP="002C119A">
            <w:pPr>
              <w:spacing w:after="0" w:line="240" w:lineRule="auto"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Bydd presenoldeb yn cael ei fonitro a bydd unrhyw aelod sy'n methu â bod yn bresennol dair gwaith yn olynol yn cael ei dynnu oddi ar y rhestr aelodau. </w:t>
            </w:r>
          </w:p>
        </w:tc>
      </w:tr>
      <w:tr w:rsidR="002C119A" w:rsidRPr="002C119A" w14:paraId="2CA86932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B924136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Cyfrifoldebau allweddol yr aelodau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4DC8D8E" w14:textId="77777777" w:rsidR="002C119A" w:rsidRPr="002C119A" w:rsidRDefault="002C119A" w:rsidP="002C119A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Bod yn bresennol ym mhob cyfarfod a chyfrannu'n adeiladol atynt. </w:t>
            </w:r>
          </w:p>
          <w:p w14:paraId="4C2F71BA" w14:textId="105AA9A4" w:rsidR="002C119A" w:rsidRPr="002C119A" w:rsidRDefault="002C119A" w:rsidP="002C119A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Datblygu, cytuno ar a gweithio tuag at gyflawni blaenoriaethau'r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. </w:t>
            </w:r>
          </w:p>
          <w:p w14:paraId="532AD133" w14:textId="77777777" w:rsidR="002C119A" w:rsidRPr="002C119A" w:rsidRDefault="002C119A" w:rsidP="002C119A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Sicrhau bod cyfathrebu ac ymgysylltu â'u sefydliad/grŵp proffesiynol priodol yn cael ei wneud mewn modd effeithiol. </w:t>
            </w:r>
          </w:p>
        </w:tc>
      </w:tr>
      <w:tr w:rsidR="002C119A" w:rsidRPr="002C119A" w14:paraId="086ECEBF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53D86A92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Gwneud penderfyniadau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07D40DA" w14:textId="1100BA33" w:rsidR="002C119A" w:rsidRPr="002C119A" w:rsidRDefault="002C119A" w:rsidP="002C119A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Rhaid i'r Cadeirydd sicrhau bod penderfyniadau ac argymhellion y grŵp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yn cael eu gwneud mewn modd agored, cytbwys, gwrthrychol a diduedd. </w:t>
            </w:r>
          </w:p>
          <w:p w14:paraId="502DAE8E" w14:textId="77777777" w:rsidR="002C119A" w:rsidRPr="002C119A" w:rsidRDefault="002C119A" w:rsidP="002C119A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Rhaid i aelodau unigol, yn eu tro, ddangos drwy eu gweithredoedd bod eu cyfraniad at y penderfyniadau a wneir yn seiliedig ar les pennaf GIG Cymru.</w:t>
            </w:r>
          </w:p>
          <w:p w14:paraId="038E62BE" w14:textId="77777777" w:rsidR="002C119A" w:rsidRPr="002C119A" w:rsidRDefault="002C119A" w:rsidP="002C119A">
            <w:pPr>
              <w:numPr>
                <w:ilvl w:val="0"/>
                <w:numId w:val="3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Bydd penderfyniadau’n cael eu gwneud gyda’r rhai sy’n bresennol yn y cyfarfod, felly rhaid i bob aelod gynnig dirprwy neu gysylltu â'r Cadeirydd cyn y cyfarfod. </w:t>
            </w:r>
          </w:p>
        </w:tc>
      </w:tr>
      <w:tr w:rsidR="002C119A" w:rsidRPr="002C119A" w14:paraId="62031D78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1DFE1FF3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Adrodd a Llywodraethu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91C6759" w14:textId="616DD372" w:rsidR="002C119A" w:rsidRPr="002C119A" w:rsidRDefault="002C119A" w:rsidP="002C119A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Bydd y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yn atebol i Grŵp Arweinyddiaeth Glinigol Rhwydwaith Strategol </w:t>
            </w:r>
            <w:r w:rsidR="001736C3" w:rsidRPr="001736C3">
              <w:rPr>
                <w:rFonts w:ascii="Verdana" w:eastAsia="Verdana" w:hAnsi="Verdana" w:cs="Verdana"/>
                <w:bCs/>
                <w:kern w:val="0"/>
                <w:sz w:val="20"/>
                <w:szCs w:val="20"/>
                <w:lang w:bidi="cy-GB"/>
                <w14:ligatures w14:val="none"/>
              </w:rPr>
              <w:t>Cyhyrysgerbydol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sydd, yn ei dro, yn atebol i Fwrdd Gweithredu (Bwrdd) y Fframwaith Clinigol Cenedlaethol.</w:t>
            </w:r>
          </w:p>
          <w:p w14:paraId="11B59268" w14:textId="280C3571" w:rsidR="002C119A" w:rsidRPr="002C119A" w:rsidRDefault="002C119A" w:rsidP="002C119A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Felly, bydd Cadeirydd y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(neu ddirprwy enwebedig) yn bresennol ac yn adrodd yn ffurfiol i'r Grŵp Arweinyddiaeth Glinigol Strategol ar weithgareddau a chynnydd y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. Mae hyn yn cynnwys diweddariadau ar weithgarwch, risgiau, a materion (yn erbyn y cynllun gwaith y cytunwyd arno), cyflwyno cofnodion gweithredu ac adroddiadau ysgrifenedig, yn ôl y gofyn. </w:t>
            </w:r>
          </w:p>
          <w:p w14:paraId="7DBE67C9" w14:textId="4A112357" w:rsidR="002C119A" w:rsidRPr="002C119A" w:rsidRDefault="002C119A" w:rsidP="002C119A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Bydd y Cadeirydd yn dod ag unrhyw faterion arwyddocaol sy'n cael eu hystyried gan y Grŵp Arweinyddiaeth Glinigol Strategol i sylw'r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.</w:t>
            </w:r>
          </w:p>
          <w:p w14:paraId="0CA07937" w14:textId="62DDB440" w:rsidR="002C119A" w:rsidRPr="002C119A" w:rsidRDefault="002C119A" w:rsidP="002C119A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Mae’n bosibl y bydd y Grŵp Arweinyddiaeth Glinigol Strategol yn gofyn i’r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gyflawni darn penodol o waith sy’n berthnasol o safbwynt strategol. </w:t>
            </w:r>
          </w:p>
          <w:p w14:paraId="0356FBBD" w14:textId="6A0FCF26" w:rsidR="002C119A" w:rsidRPr="002C119A" w:rsidRDefault="002C119A" w:rsidP="002C119A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Mae’r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yn gyfrifol am wneud penderfyniadau ar sail tystiolaeth ar y llwybrau delfrydol cenedlaethol a’r manylebau gwasanaeth ar gyfer y Gwasanaethau </w:t>
            </w:r>
            <w:r w:rsidR="001736C3" w:rsidRPr="001736C3">
              <w:rPr>
                <w:rFonts w:ascii="Verdana" w:eastAsia="Verdana" w:hAnsi="Verdana" w:cs="Verdana"/>
                <w:bCs/>
                <w:kern w:val="0"/>
                <w:sz w:val="20"/>
                <w:szCs w:val="20"/>
                <w:lang w:bidi="cy-GB"/>
                <w14:ligatures w14:val="none"/>
              </w:rPr>
              <w:t>Cyhyrysgerbydol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lastRenderedPageBreak/>
              <w:t>cenedlaethol. Fodd bynnag, cyn gweithredu, bydd rhaid i’r argymhellion hyn gael cefnogaeth y Grŵp Arweinyddiaeth Glinigol Strategol ac yna’u cadarnhau gan Fwrdd Gweithredu'r Fframwaith Clinigol Cenedlaethol drwy ddiweddariadau rheolaidd neu adroddiadau eithrio (i’w gadarnhau).</w:t>
            </w:r>
          </w:p>
          <w:p w14:paraId="2D9C58B0" w14:textId="7560AFEE" w:rsidR="002C119A" w:rsidRPr="004922C0" w:rsidRDefault="002C119A" w:rsidP="002C119A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Fel bob amser, sefydliadau statudol GIG Cymru sy’n ymwneud â chleifion sy’n gyfrifol am y ddarpariaeth glinigol. </w:t>
            </w:r>
          </w:p>
        </w:tc>
      </w:tr>
      <w:tr w:rsidR="002C119A" w:rsidRPr="002C119A" w14:paraId="1C5CC58A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C8E7403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lastRenderedPageBreak/>
              <w:t>Dyddiadau Cyfarfodydd: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00574BF" w14:textId="1A43F21E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Bydd cyfarfodydd yn cael eu cynnal bob deufis i ddechrau i sefydlu rhaglen waith y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. Ar ôl hynny bydd cyfarfodydd yn cael eu cynnal yn llai aml i gefnogi Calendr Busnes </w:t>
            </w:r>
            <w:r w:rsidR="001736C3" w:rsidRPr="001736C3">
              <w:rPr>
                <w:rFonts w:ascii="Verdana" w:eastAsia="Verdana" w:hAnsi="Verdana" w:cs="Verdana"/>
                <w:bCs/>
                <w:kern w:val="0"/>
                <w:sz w:val="20"/>
                <w:szCs w:val="20"/>
                <w:lang w:bidi="cy-GB"/>
                <w14:ligatures w14:val="none"/>
              </w:rPr>
              <w:t>Cyhyrysgerbydol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ac ymrwymiadau clinigol. Bydd y cyfarfodydd yn cynnwys agenda a chofnod gweithredu a ddosberthir wythnos ymlaen llaw. </w:t>
            </w:r>
          </w:p>
        </w:tc>
      </w:tr>
      <w:tr w:rsidR="002C119A" w:rsidRPr="002C119A" w14:paraId="6A4694B6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E13063E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Cworwm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AE33A76" w14:textId="77777777" w:rsidR="002C119A" w:rsidRPr="002C119A" w:rsidRDefault="002C119A" w:rsidP="002C119A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Ni fydd penderfyniadau’n cael eu gohirio a byddant yn cael eu gwneud gyda'r rhai sy’n bresennol yn y cyfarfod.</w:t>
            </w:r>
          </w:p>
        </w:tc>
      </w:tr>
      <w:tr w:rsidR="002C119A" w:rsidRPr="002C119A" w14:paraId="09C198EB" w14:textId="77777777" w:rsidTr="2A505C5D">
        <w:trPr>
          <w:trHeight w:val="300"/>
        </w:trPr>
        <w:tc>
          <w:tcPr>
            <w:tcW w:w="2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0C3EDC6" w14:textId="77777777" w:rsidR="002C119A" w:rsidRPr="002C119A" w:rsidRDefault="002C119A" w:rsidP="002C119A">
            <w:pPr>
              <w:spacing w:after="0" w:line="240" w:lineRule="auto"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b/>
                <w:kern w:val="0"/>
                <w:sz w:val="20"/>
                <w:szCs w:val="20"/>
                <w:lang w:bidi="cy-GB"/>
                <w14:ligatures w14:val="none"/>
              </w:rPr>
              <w:t>Adolygiad</w:t>
            </w:r>
          </w:p>
        </w:tc>
        <w:tc>
          <w:tcPr>
            <w:tcW w:w="7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67858EBB" w14:textId="63156407" w:rsidR="002C119A" w:rsidRPr="002C119A" w:rsidRDefault="002C119A" w:rsidP="002C119A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Verdana" w:eastAsia="Verdana" w:hAnsi="Verdana" w:cs="Verdana"/>
                <w:kern w:val="0"/>
                <w:sz w:val="20"/>
                <w:szCs w:val="20"/>
                <w14:ligatures w14:val="none"/>
              </w:rPr>
            </w:pP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Bydd y Cylch Gorchwyl hwn yn cael ei adolygu gan y </w:t>
            </w:r>
            <w:r w:rsidR="001736C3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>RGC</w:t>
            </w:r>
            <w:r w:rsidRPr="002C119A">
              <w:rPr>
                <w:rFonts w:ascii="Verdana" w:eastAsia="Verdana" w:hAnsi="Verdana" w:cs="Verdana"/>
                <w:kern w:val="0"/>
                <w:sz w:val="20"/>
                <w:szCs w:val="20"/>
                <w:lang w:bidi="cy-GB"/>
                <w14:ligatures w14:val="none"/>
              </w:rPr>
              <w:t xml:space="preserve"> flwyddyn ar ôl cymeradwyo'r fersiwn hon.</w:t>
            </w:r>
          </w:p>
        </w:tc>
      </w:tr>
    </w:tbl>
    <w:p w14:paraId="1ACD9710" w14:textId="77777777" w:rsidR="00D94059" w:rsidRDefault="00D94059"/>
    <w:tbl>
      <w:tblPr>
        <w:tblStyle w:val="TableGrid"/>
        <w:tblW w:w="9154" w:type="dxa"/>
        <w:tblLook w:val="04A0" w:firstRow="1" w:lastRow="0" w:firstColumn="1" w:lastColumn="0" w:noHBand="0" w:noVBand="1"/>
      </w:tblPr>
      <w:tblGrid>
        <w:gridCol w:w="4577"/>
        <w:gridCol w:w="4577"/>
      </w:tblGrid>
      <w:tr w:rsidR="00B66039" w14:paraId="02D19212" w14:textId="77777777" w:rsidTr="00B66039">
        <w:tc>
          <w:tcPr>
            <w:tcW w:w="4577" w:type="dxa"/>
          </w:tcPr>
          <w:p w14:paraId="31CE5628" w14:textId="4344841C" w:rsidR="00B66039" w:rsidRPr="00ED08F0" w:rsidRDefault="00B66039" w:rsidP="00B66039">
            <w:pPr>
              <w:jc w:val="center"/>
              <w:rPr>
                <w:b/>
                <w:sz w:val="28"/>
                <w:szCs w:val="28"/>
                <w:lang w:bidi="cy-GB"/>
              </w:rPr>
            </w:pPr>
            <w:r w:rsidRPr="00ED08F0">
              <w:rPr>
                <w:b/>
                <w:bCs/>
                <w:sz w:val="28"/>
                <w:szCs w:val="28"/>
              </w:rPr>
              <w:t>English</w:t>
            </w:r>
          </w:p>
        </w:tc>
        <w:tc>
          <w:tcPr>
            <w:tcW w:w="4577" w:type="dxa"/>
          </w:tcPr>
          <w:p w14:paraId="232FA5A8" w14:textId="271C618A" w:rsidR="00B66039" w:rsidRPr="00ED08F0" w:rsidRDefault="00B66039" w:rsidP="00B6603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sz w:val="28"/>
                <w:szCs w:val="28"/>
                <w:lang w:bidi="cy-GB"/>
              </w:rPr>
              <w:t>Welsh</w:t>
            </w:r>
          </w:p>
        </w:tc>
      </w:tr>
      <w:tr w:rsidR="00B66039" w14:paraId="152CB045" w14:textId="77777777" w:rsidTr="00B66039">
        <w:tc>
          <w:tcPr>
            <w:tcW w:w="4577" w:type="dxa"/>
          </w:tcPr>
          <w:p w14:paraId="448F18B0" w14:textId="368CF838" w:rsidR="00B66039" w:rsidRDefault="00B66039" w:rsidP="00B66039">
            <w:pPr>
              <w:rPr>
                <w:lang w:bidi="cy-GB"/>
              </w:rPr>
            </w:pPr>
            <w:r>
              <w:t>Reporting Structure of the Musculoskeletal Strategic Network</w:t>
            </w:r>
          </w:p>
        </w:tc>
        <w:tc>
          <w:tcPr>
            <w:tcW w:w="4577" w:type="dxa"/>
          </w:tcPr>
          <w:p w14:paraId="3CDD6C6B" w14:textId="5FD8D6B9" w:rsidR="00B66039" w:rsidRDefault="00B66039" w:rsidP="00B66039"/>
        </w:tc>
      </w:tr>
      <w:tr w:rsidR="00B66039" w14:paraId="5CAF3B99" w14:textId="77777777" w:rsidTr="00B66039">
        <w:tc>
          <w:tcPr>
            <w:tcW w:w="4577" w:type="dxa"/>
          </w:tcPr>
          <w:p w14:paraId="48177090" w14:textId="591B5236" w:rsidR="00B66039" w:rsidRDefault="00B66039" w:rsidP="00B66039">
            <w:pPr>
              <w:rPr>
                <w:lang w:bidi="cy-GB"/>
              </w:rPr>
            </w:pPr>
            <w:r>
              <w:t>Strategic Network Leadership Group</w:t>
            </w:r>
          </w:p>
        </w:tc>
        <w:tc>
          <w:tcPr>
            <w:tcW w:w="4577" w:type="dxa"/>
          </w:tcPr>
          <w:p w14:paraId="6E72FA3D" w14:textId="101CE757" w:rsidR="00B66039" w:rsidRDefault="00B66039" w:rsidP="00B66039"/>
        </w:tc>
      </w:tr>
      <w:tr w:rsidR="00B66039" w14:paraId="08459079" w14:textId="77777777" w:rsidTr="00B66039">
        <w:tc>
          <w:tcPr>
            <w:tcW w:w="4577" w:type="dxa"/>
          </w:tcPr>
          <w:p w14:paraId="2ACA4B1E" w14:textId="082DC19B" w:rsidR="00B66039" w:rsidRDefault="00B66039" w:rsidP="00B66039">
            <w:pPr>
              <w:rPr>
                <w:lang w:bidi="cy-GB"/>
              </w:rPr>
            </w:pPr>
            <w:r>
              <w:t>Strategic Network Stakeholder Group</w:t>
            </w:r>
          </w:p>
        </w:tc>
        <w:tc>
          <w:tcPr>
            <w:tcW w:w="4577" w:type="dxa"/>
          </w:tcPr>
          <w:p w14:paraId="498E373F" w14:textId="4FB58C30" w:rsidR="00B66039" w:rsidRDefault="00B66039" w:rsidP="00B66039"/>
        </w:tc>
      </w:tr>
      <w:tr w:rsidR="00B66039" w14:paraId="6BC8871B" w14:textId="77777777" w:rsidTr="00B66039">
        <w:tc>
          <w:tcPr>
            <w:tcW w:w="4577" w:type="dxa"/>
          </w:tcPr>
          <w:p w14:paraId="423A4C86" w14:textId="5E68FE92" w:rsidR="00B66039" w:rsidRDefault="00B66039" w:rsidP="00B66039">
            <w:pPr>
              <w:rPr>
                <w:lang w:bidi="cy-GB"/>
              </w:rPr>
            </w:pPr>
            <w:r>
              <w:t>Matrix working</w:t>
            </w:r>
          </w:p>
        </w:tc>
        <w:tc>
          <w:tcPr>
            <w:tcW w:w="4577" w:type="dxa"/>
          </w:tcPr>
          <w:p w14:paraId="6FC41DF0" w14:textId="398BC611" w:rsidR="00B66039" w:rsidRDefault="00B66039" w:rsidP="00B66039">
            <w:r>
              <w:rPr>
                <w:lang w:bidi="cy-GB"/>
              </w:rPr>
              <w:t>Gweithio matrics</w:t>
            </w:r>
          </w:p>
        </w:tc>
      </w:tr>
      <w:tr w:rsidR="00B66039" w14:paraId="408E5E45" w14:textId="77777777" w:rsidTr="00B66039">
        <w:tc>
          <w:tcPr>
            <w:tcW w:w="4577" w:type="dxa"/>
          </w:tcPr>
          <w:p w14:paraId="756C6110" w14:textId="7CFB07C5" w:rsidR="00B66039" w:rsidRDefault="00B66039" w:rsidP="00B66039">
            <w:pPr>
              <w:rPr>
                <w:lang w:bidi="cy-GB"/>
              </w:rPr>
            </w:pPr>
            <w:r>
              <w:t>Facilitation</w:t>
            </w:r>
          </w:p>
        </w:tc>
        <w:tc>
          <w:tcPr>
            <w:tcW w:w="4577" w:type="dxa"/>
          </w:tcPr>
          <w:p w14:paraId="06F41A3D" w14:textId="5B1001FE" w:rsidR="00B66039" w:rsidRDefault="00B66039" w:rsidP="00B66039"/>
        </w:tc>
      </w:tr>
      <w:tr w:rsidR="00B66039" w14:paraId="2BB46280" w14:textId="77777777" w:rsidTr="00B66039">
        <w:tc>
          <w:tcPr>
            <w:tcW w:w="4577" w:type="dxa"/>
          </w:tcPr>
          <w:p w14:paraId="55440AF0" w14:textId="4565FD83" w:rsidR="00B66039" w:rsidRDefault="00B66039" w:rsidP="00B66039">
            <w:pPr>
              <w:rPr>
                <w:lang w:bidi="cy-GB"/>
              </w:rPr>
            </w:pPr>
            <w:r>
              <w:t>Data driven</w:t>
            </w:r>
          </w:p>
        </w:tc>
        <w:tc>
          <w:tcPr>
            <w:tcW w:w="4577" w:type="dxa"/>
          </w:tcPr>
          <w:p w14:paraId="30C35329" w14:textId="60160376" w:rsidR="00B66039" w:rsidRDefault="00B66039" w:rsidP="00B66039"/>
        </w:tc>
      </w:tr>
      <w:tr w:rsidR="00B66039" w14:paraId="4BBCB877" w14:textId="77777777" w:rsidTr="00B66039">
        <w:tc>
          <w:tcPr>
            <w:tcW w:w="4577" w:type="dxa"/>
          </w:tcPr>
          <w:p w14:paraId="4F7559A6" w14:textId="74BB689F" w:rsidR="00B66039" w:rsidRDefault="00B66039" w:rsidP="00B66039">
            <w:pPr>
              <w:rPr>
                <w:lang w:bidi="cy-GB"/>
              </w:rPr>
            </w:pPr>
            <w:r>
              <w:t>Collaboration</w:t>
            </w:r>
          </w:p>
        </w:tc>
        <w:tc>
          <w:tcPr>
            <w:tcW w:w="4577" w:type="dxa"/>
          </w:tcPr>
          <w:p w14:paraId="423383FE" w14:textId="31A0C502" w:rsidR="00B66039" w:rsidRDefault="00B66039" w:rsidP="00B66039"/>
        </w:tc>
      </w:tr>
      <w:tr w:rsidR="00B66039" w14:paraId="76BB4A70" w14:textId="77777777" w:rsidTr="00B66039">
        <w:tc>
          <w:tcPr>
            <w:tcW w:w="4577" w:type="dxa"/>
          </w:tcPr>
          <w:p w14:paraId="6C181A70" w14:textId="54A99A64" w:rsidR="00B66039" w:rsidRDefault="00B66039" w:rsidP="00B66039">
            <w:pPr>
              <w:rPr>
                <w:lang w:bidi="cy-GB"/>
              </w:rPr>
            </w:pPr>
            <w:r>
              <w:t>Prevention, Early Diagnosis and Treatment Clinical Reference Group</w:t>
            </w:r>
          </w:p>
        </w:tc>
        <w:tc>
          <w:tcPr>
            <w:tcW w:w="4577" w:type="dxa"/>
          </w:tcPr>
          <w:p w14:paraId="21FD7D2E" w14:textId="1613C325" w:rsidR="00B66039" w:rsidRDefault="00B66039" w:rsidP="00B66039"/>
        </w:tc>
      </w:tr>
      <w:tr w:rsidR="00B66039" w14:paraId="0FC4B906" w14:textId="77777777" w:rsidTr="00B66039">
        <w:tc>
          <w:tcPr>
            <w:tcW w:w="4577" w:type="dxa"/>
          </w:tcPr>
          <w:p w14:paraId="22DAF5FE" w14:textId="0994C746" w:rsidR="00B66039" w:rsidRDefault="00B66039" w:rsidP="00B66039">
            <w:pPr>
              <w:rPr>
                <w:lang w:bidi="cy-GB"/>
              </w:rPr>
            </w:pPr>
            <w:r>
              <w:t>Persistent Pain Implementation Network</w:t>
            </w:r>
          </w:p>
        </w:tc>
        <w:tc>
          <w:tcPr>
            <w:tcW w:w="4577" w:type="dxa"/>
          </w:tcPr>
          <w:p w14:paraId="0A239431" w14:textId="4572EAC3" w:rsidR="00B66039" w:rsidRDefault="00B66039" w:rsidP="00B66039"/>
        </w:tc>
      </w:tr>
      <w:tr w:rsidR="00B66039" w14:paraId="4BCF696E" w14:textId="77777777" w:rsidTr="00B66039">
        <w:tc>
          <w:tcPr>
            <w:tcW w:w="4577" w:type="dxa"/>
          </w:tcPr>
          <w:p w14:paraId="34F744D8" w14:textId="2BAD6CD9" w:rsidR="00B66039" w:rsidRDefault="00B66039" w:rsidP="00B66039">
            <w:pPr>
              <w:rPr>
                <w:lang w:bidi="cy-GB"/>
              </w:rPr>
            </w:pPr>
            <w:r>
              <w:t>Bone Health Implementation Network</w:t>
            </w:r>
          </w:p>
        </w:tc>
        <w:tc>
          <w:tcPr>
            <w:tcW w:w="4577" w:type="dxa"/>
          </w:tcPr>
          <w:p w14:paraId="08FAC49E" w14:textId="5D35B050" w:rsidR="00B66039" w:rsidRDefault="00B66039" w:rsidP="00B66039"/>
        </w:tc>
      </w:tr>
      <w:tr w:rsidR="00B66039" w14:paraId="15F9A127" w14:textId="77777777" w:rsidTr="00B66039">
        <w:tc>
          <w:tcPr>
            <w:tcW w:w="4577" w:type="dxa"/>
          </w:tcPr>
          <w:p w14:paraId="6BB5BF51" w14:textId="37357EF3" w:rsidR="00B66039" w:rsidRDefault="00B66039" w:rsidP="00B66039">
            <w:pPr>
              <w:rPr>
                <w:lang w:bidi="cy-GB"/>
              </w:rPr>
            </w:pPr>
            <w:r>
              <w:t>Rheumatology Implementation Network</w:t>
            </w:r>
          </w:p>
        </w:tc>
        <w:tc>
          <w:tcPr>
            <w:tcW w:w="4577" w:type="dxa"/>
          </w:tcPr>
          <w:p w14:paraId="6F0C89B5" w14:textId="5AA594A8" w:rsidR="00B66039" w:rsidRDefault="00B66039" w:rsidP="00B66039"/>
        </w:tc>
      </w:tr>
      <w:tr w:rsidR="00B66039" w14:paraId="25388360" w14:textId="77777777" w:rsidTr="00B66039">
        <w:tc>
          <w:tcPr>
            <w:tcW w:w="4577" w:type="dxa"/>
          </w:tcPr>
          <w:p w14:paraId="3A6D96D3" w14:textId="1A53FA02" w:rsidR="00B66039" w:rsidRDefault="00B66039" w:rsidP="00B66039">
            <w:pPr>
              <w:rPr>
                <w:lang w:bidi="cy-GB"/>
              </w:rPr>
            </w:pPr>
            <w:r>
              <w:t>Clinical Lead / Clinical Leads</w:t>
            </w:r>
          </w:p>
        </w:tc>
        <w:tc>
          <w:tcPr>
            <w:tcW w:w="4577" w:type="dxa"/>
          </w:tcPr>
          <w:p w14:paraId="24A801D4" w14:textId="6E243643" w:rsidR="00B66039" w:rsidRDefault="00B66039" w:rsidP="00B66039"/>
        </w:tc>
      </w:tr>
      <w:tr w:rsidR="00B66039" w14:paraId="3C115946" w14:textId="77777777" w:rsidTr="00B66039">
        <w:tc>
          <w:tcPr>
            <w:tcW w:w="4577" w:type="dxa"/>
          </w:tcPr>
          <w:p w14:paraId="0763E7BC" w14:textId="22AAEE61" w:rsidR="00B66039" w:rsidRDefault="00B66039" w:rsidP="00B66039">
            <w:pPr>
              <w:rPr>
                <w:lang w:bidi="cy-GB"/>
              </w:rPr>
            </w:pPr>
            <w:r>
              <w:t>Strategic Programme for Planned Care</w:t>
            </w:r>
          </w:p>
        </w:tc>
        <w:tc>
          <w:tcPr>
            <w:tcW w:w="4577" w:type="dxa"/>
          </w:tcPr>
          <w:p w14:paraId="0414CC60" w14:textId="0210644B" w:rsidR="00B66039" w:rsidRDefault="00B66039" w:rsidP="00B66039"/>
        </w:tc>
      </w:tr>
      <w:tr w:rsidR="00B66039" w14:paraId="165ABC98" w14:textId="77777777" w:rsidTr="00B66039">
        <w:tc>
          <w:tcPr>
            <w:tcW w:w="4577" w:type="dxa"/>
          </w:tcPr>
          <w:p w14:paraId="469DA4A8" w14:textId="1287B5F0" w:rsidR="00B66039" w:rsidRDefault="00B66039" w:rsidP="00B66039">
            <w:pPr>
              <w:rPr>
                <w:lang w:bidi="cy-GB"/>
              </w:rPr>
            </w:pPr>
            <w:r>
              <w:t>Joint Commissioning Committee</w:t>
            </w:r>
          </w:p>
        </w:tc>
        <w:tc>
          <w:tcPr>
            <w:tcW w:w="4577" w:type="dxa"/>
          </w:tcPr>
          <w:p w14:paraId="009AA24F" w14:textId="3E23854B" w:rsidR="00B66039" w:rsidRDefault="00B66039" w:rsidP="00B66039"/>
        </w:tc>
      </w:tr>
      <w:tr w:rsidR="00B66039" w14:paraId="69EAA399" w14:textId="77777777" w:rsidTr="00B66039">
        <w:tc>
          <w:tcPr>
            <w:tcW w:w="4577" w:type="dxa"/>
          </w:tcPr>
          <w:p w14:paraId="3D8CA1A5" w14:textId="7B5B8297" w:rsidR="00B66039" w:rsidRDefault="00B66039" w:rsidP="00B66039">
            <w:pPr>
              <w:rPr>
                <w:lang w:bidi="cy-GB"/>
              </w:rPr>
            </w:pPr>
            <w:r>
              <w:t>Wales Orthopaedic Network</w:t>
            </w:r>
          </w:p>
        </w:tc>
        <w:tc>
          <w:tcPr>
            <w:tcW w:w="4577" w:type="dxa"/>
          </w:tcPr>
          <w:p w14:paraId="3201E172" w14:textId="791E0D90" w:rsidR="00B66039" w:rsidRDefault="00B66039" w:rsidP="00B66039"/>
        </w:tc>
      </w:tr>
      <w:tr w:rsidR="00B66039" w14:paraId="2C82ED65" w14:textId="77777777" w:rsidTr="00B66039">
        <w:tc>
          <w:tcPr>
            <w:tcW w:w="4577" w:type="dxa"/>
          </w:tcPr>
          <w:p w14:paraId="60AF00DA" w14:textId="00ADC2DC" w:rsidR="00B66039" w:rsidRDefault="00B66039" w:rsidP="00B66039">
            <w:pPr>
              <w:rPr>
                <w:lang w:bidi="cy-GB"/>
              </w:rPr>
            </w:pPr>
            <w:r>
              <w:t>South Wales Spinal Network</w:t>
            </w:r>
          </w:p>
        </w:tc>
        <w:tc>
          <w:tcPr>
            <w:tcW w:w="4577" w:type="dxa"/>
          </w:tcPr>
          <w:p w14:paraId="69930576" w14:textId="79B9F621" w:rsidR="00B66039" w:rsidRDefault="00B66039" w:rsidP="00B66039"/>
        </w:tc>
      </w:tr>
      <w:tr w:rsidR="00B66039" w14:paraId="7C3D6031" w14:textId="77777777" w:rsidTr="00B66039">
        <w:tc>
          <w:tcPr>
            <w:tcW w:w="4577" w:type="dxa"/>
          </w:tcPr>
          <w:p w14:paraId="54FD8C92" w14:textId="251929E5" w:rsidR="00B66039" w:rsidRDefault="00B66039" w:rsidP="00B66039">
            <w:pPr>
              <w:rPr>
                <w:lang w:bidi="cy-GB"/>
              </w:rPr>
            </w:pPr>
            <w:r>
              <w:t>Cross cutting theme</w:t>
            </w:r>
          </w:p>
        </w:tc>
        <w:tc>
          <w:tcPr>
            <w:tcW w:w="4577" w:type="dxa"/>
          </w:tcPr>
          <w:p w14:paraId="35DA06C5" w14:textId="1A57A3AD" w:rsidR="00B66039" w:rsidRDefault="00B66039" w:rsidP="00B66039"/>
        </w:tc>
      </w:tr>
      <w:tr w:rsidR="00B66039" w14:paraId="53D32736" w14:textId="77777777" w:rsidTr="00B66039">
        <w:tc>
          <w:tcPr>
            <w:tcW w:w="4577" w:type="dxa"/>
          </w:tcPr>
          <w:p w14:paraId="41393139" w14:textId="516903F8" w:rsidR="00B66039" w:rsidRDefault="00B66039" w:rsidP="00B66039">
            <w:pPr>
              <w:rPr>
                <w:lang w:bidi="cy-GB"/>
              </w:rPr>
            </w:pPr>
            <w:r>
              <w:t>Workforce</w:t>
            </w:r>
          </w:p>
        </w:tc>
        <w:tc>
          <w:tcPr>
            <w:tcW w:w="4577" w:type="dxa"/>
          </w:tcPr>
          <w:p w14:paraId="59A02F4F" w14:textId="0D4F95F9" w:rsidR="00B66039" w:rsidRDefault="00B66039" w:rsidP="00B66039">
            <w:r>
              <w:rPr>
                <w:lang w:bidi="cy-GB"/>
              </w:rPr>
              <w:t>Y Gweithlu</w:t>
            </w:r>
          </w:p>
        </w:tc>
      </w:tr>
      <w:tr w:rsidR="00B66039" w14:paraId="6655E3EE" w14:textId="77777777" w:rsidTr="00B66039">
        <w:tc>
          <w:tcPr>
            <w:tcW w:w="4577" w:type="dxa"/>
          </w:tcPr>
          <w:p w14:paraId="1501D3DA" w14:textId="44CA14E7" w:rsidR="00B66039" w:rsidRDefault="00B66039" w:rsidP="00B66039">
            <w:pPr>
              <w:rPr>
                <w:lang w:bidi="cy-GB"/>
              </w:rPr>
            </w:pPr>
            <w:r>
              <w:t>Data, digital and analytics</w:t>
            </w:r>
          </w:p>
        </w:tc>
        <w:tc>
          <w:tcPr>
            <w:tcW w:w="4577" w:type="dxa"/>
          </w:tcPr>
          <w:p w14:paraId="66942E23" w14:textId="33AD28C5" w:rsidR="00B66039" w:rsidRDefault="00B66039" w:rsidP="00B66039">
            <w:r>
              <w:rPr>
                <w:lang w:bidi="cy-GB"/>
              </w:rPr>
              <w:t>Data, digidol a dadansoddeg</w:t>
            </w:r>
          </w:p>
        </w:tc>
      </w:tr>
      <w:tr w:rsidR="00B66039" w14:paraId="642BE73D" w14:textId="77777777" w:rsidTr="00B66039">
        <w:tc>
          <w:tcPr>
            <w:tcW w:w="4577" w:type="dxa"/>
          </w:tcPr>
          <w:p w14:paraId="2A01964D" w14:textId="1790AEF2" w:rsidR="00B66039" w:rsidRDefault="00B66039" w:rsidP="00B66039">
            <w:pPr>
              <w:rPr>
                <w:b/>
                <w:lang w:bidi="cy-GB"/>
              </w:rPr>
            </w:pPr>
            <w:r>
              <w:t>Research, development and innovation</w:t>
            </w:r>
          </w:p>
        </w:tc>
        <w:tc>
          <w:tcPr>
            <w:tcW w:w="4577" w:type="dxa"/>
          </w:tcPr>
          <w:p w14:paraId="081621BE" w14:textId="79EA3BB5" w:rsidR="00B66039" w:rsidRDefault="00B66039" w:rsidP="00B66039">
            <w:r>
              <w:rPr>
                <w:b/>
                <w:lang w:bidi="cy-GB"/>
              </w:rPr>
              <w:t>Ymchwil, Datblygu ac Arloesi</w:t>
            </w:r>
          </w:p>
        </w:tc>
      </w:tr>
    </w:tbl>
    <w:p w14:paraId="2C611356" w14:textId="77777777" w:rsidR="00D94059" w:rsidRDefault="00D94059">
      <w:bookmarkStart w:id="0" w:name="cysill"/>
      <w:bookmarkEnd w:id="0"/>
    </w:p>
    <w:sectPr w:rsidR="00D94059" w:rsidSect="004922C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13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B9C8E" w14:textId="77777777" w:rsidR="00DE4507" w:rsidRDefault="00DE4507" w:rsidP="00574F85">
      <w:pPr>
        <w:spacing w:after="0" w:line="240" w:lineRule="auto"/>
      </w:pPr>
      <w:r>
        <w:separator/>
      </w:r>
    </w:p>
  </w:endnote>
  <w:endnote w:type="continuationSeparator" w:id="0">
    <w:p w14:paraId="7A62D814" w14:textId="77777777" w:rsidR="00DE4507" w:rsidRDefault="00DE4507" w:rsidP="00574F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801BF" w14:textId="77777777" w:rsidR="00574F85" w:rsidRDefault="00574F8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CB2AA" w14:textId="77777777" w:rsidR="00574F85" w:rsidRDefault="00574F8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0BE8F" w14:textId="77777777" w:rsidR="00574F85" w:rsidRDefault="00574F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CB1CB6" w14:textId="77777777" w:rsidR="00DE4507" w:rsidRDefault="00DE4507" w:rsidP="00574F85">
      <w:pPr>
        <w:spacing w:after="0" w:line="240" w:lineRule="auto"/>
      </w:pPr>
      <w:r>
        <w:separator/>
      </w:r>
    </w:p>
  </w:footnote>
  <w:footnote w:type="continuationSeparator" w:id="0">
    <w:p w14:paraId="0EB1433B" w14:textId="77777777" w:rsidR="00DE4507" w:rsidRDefault="00DE4507" w:rsidP="00574F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A43ED" w14:textId="77777777" w:rsidR="00574F85" w:rsidRDefault="00574F8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12BB7" w14:textId="6849013D" w:rsidR="00574F85" w:rsidRDefault="00574F8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ECC77" w14:textId="77777777" w:rsidR="00574F85" w:rsidRDefault="00574F8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48D85"/>
    <w:multiLevelType w:val="hybridMultilevel"/>
    <w:tmpl w:val="3086F396"/>
    <w:lvl w:ilvl="0" w:tplc="8C7838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2EB5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DC7E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6EAF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10A6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22DA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3878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88CB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DE97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83BF95"/>
    <w:multiLevelType w:val="hybridMultilevel"/>
    <w:tmpl w:val="214A6618"/>
    <w:lvl w:ilvl="0" w:tplc="1DAA57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701D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DAA2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F4A7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66A6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CA15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20B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B6DD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7475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C13A4F"/>
    <w:multiLevelType w:val="hybridMultilevel"/>
    <w:tmpl w:val="4A1EC9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C819E3"/>
    <w:multiLevelType w:val="hybridMultilevel"/>
    <w:tmpl w:val="98602AB4"/>
    <w:lvl w:ilvl="0" w:tplc="CAA21C6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4A05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EF052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90A0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D48C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604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1EC5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B6ED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38A5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15221E"/>
    <w:multiLevelType w:val="hybridMultilevel"/>
    <w:tmpl w:val="8280F6D2"/>
    <w:lvl w:ilvl="0" w:tplc="5F7CA8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FAF6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2CE30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F29B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FC01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AE4E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DA6B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BED9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0AF7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A308C4"/>
    <w:multiLevelType w:val="hybridMultilevel"/>
    <w:tmpl w:val="2C52B8EA"/>
    <w:lvl w:ilvl="0" w:tplc="A28C76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2264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6A41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7E5A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8C5F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7685F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BADB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E2D8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9A0B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2F2606"/>
    <w:multiLevelType w:val="hybridMultilevel"/>
    <w:tmpl w:val="FEC093C0"/>
    <w:lvl w:ilvl="0" w:tplc="9EE086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6EDD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28B0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BA9B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82AF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DABC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C273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242B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2834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1061AD"/>
    <w:multiLevelType w:val="hybridMultilevel"/>
    <w:tmpl w:val="6E42362C"/>
    <w:lvl w:ilvl="0" w:tplc="B7CA3F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94C0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522DC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1E15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CA03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C640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74B2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3094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B297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EBBE03"/>
    <w:multiLevelType w:val="hybridMultilevel"/>
    <w:tmpl w:val="7AF8D850"/>
    <w:lvl w:ilvl="0" w:tplc="091CDC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4E01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92AF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ECEE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5835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28CA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922B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9E03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BCC8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0E74CA"/>
    <w:multiLevelType w:val="hybridMultilevel"/>
    <w:tmpl w:val="F0DA945E"/>
    <w:lvl w:ilvl="0" w:tplc="408A71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6466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8610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F4BA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0017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5804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CC4F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FAFF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BAFC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7170747">
    <w:abstractNumId w:val="0"/>
  </w:num>
  <w:num w:numId="2" w16cid:durableId="384332694">
    <w:abstractNumId w:val="1"/>
  </w:num>
  <w:num w:numId="3" w16cid:durableId="1192231244">
    <w:abstractNumId w:val="9"/>
  </w:num>
  <w:num w:numId="4" w16cid:durableId="875507377">
    <w:abstractNumId w:val="8"/>
  </w:num>
  <w:num w:numId="5" w16cid:durableId="898587392">
    <w:abstractNumId w:val="6"/>
  </w:num>
  <w:num w:numId="6" w16cid:durableId="636109933">
    <w:abstractNumId w:val="4"/>
  </w:num>
  <w:num w:numId="7" w16cid:durableId="886137151">
    <w:abstractNumId w:val="5"/>
  </w:num>
  <w:num w:numId="8" w16cid:durableId="1264344611">
    <w:abstractNumId w:val="3"/>
  </w:num>
  <w:num w:numId="9" w16cid:durableId="2118593970">
    <w:abstractNumId w:val="7"/>
  </w:num>
  <w:num w:numId="10" w16cid:durableId="11968499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19A"/>
    <w:rsid w:val="00046C38"/>
    <w:rsid w:val="00096897"/>
    <w:rsid w:val="00140A22"/>
    <w:rsid w:val="001736C3"/>
    <w:rsid w:val="002B3EC5"/>
    <w:rsid w:val="002C119A"/>
    <w:rsid w:val="003318CC"/>
    <w:rsid w:val="00347097"/>
    <w:rsid w:val="003A57BB"/>
    <w:rsid w:val="003A6862"/>
    <w:rsid w:val="004922C0"/>
    <w:rsid w:val="004D14FA"/>
    <w:rsid w:val="004F378C"/>
    <w:rsid w:val="00574F85"/>
    <w:rsid w:val="0059727D"/>
    <w:rsid w:val="005B3023"/>
    <w:rsid w:val="0067443C"/>
    <w:rsid w:val="007558D1"/>
    <w:rsid w:val="00975EEE"/>
    <w:rsid w:val="00A00CBE"/>
    <w:rsid w:val="00A14DAD"/>
    <w:rsid w:val="00A16CAA"/>
    <w:rsid w:val="00A47132"/>
    <w:rsid w:val="00B03421"/>
    <w:rsid w:val="00B66039"/>
    <w:rsid w:val="00B77558"/>
    <w:rsid w:val="00C60C8C"/>
    <w:rsid w:val="00CD1190"/>
    <w:rsid w:val="00D42E9A"/>
    <w:rsid w:val="00D94059"/>
    <w:rsid w:val="00DE4507"/>
    <w:rsid w:val="00E07E20"/>
    <w:rsid w:val="00EA1251"/>
    <w:rsid w:val="00EB5405"/>
    <w:rsid w:val="00F41C5F"/>
    <w:rsid w:val="00FD74D9"/>
    <w:rsid w:val="00FF233B"/>
    <w:rsid w:val="00FF32F3"/>
    <w:rsid w:val="2A505C5D"/>
    <w:rsid w:val="454307CC"/>
    <w:rsid w:val="624AD007"/>
    <w:rsid w:val="7F2C5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31351D"/>
  <w15:chartTrackingRefBased/>
  <w15:docId w15:val="{2F8D834F-60C6-4152-9766-01D861E0A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y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C11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11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C11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11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11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11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11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11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11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11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11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C11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11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11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11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11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11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11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C11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C11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C11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C11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C11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C11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C11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C11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C11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C11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C119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B3EC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B3EC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74F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4F85"/>
  </w:style>
  <w:style w:type="paragraph" w:styleId="Footer">
    <w:name w:val="footer"/>
    <w:basedOn w:val="Normal"/>
    <w:link w:val="FooterChar"/>
    <w:uiPriority w:val="99"/>
    <w:unhideWhenUsed/>
    <w:rsid w:val="00574F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4F85"/>
  </w:style>
  <w:style w:type="table" w:styleId="TableGrid">
    <w:name w:val="Table Grid"/>
    <w:basedOn w:val="TableNormal"/>
    <w:uiPriority w:val="39"/>
    <w:rsid w:val="00D940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40A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40A2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40A2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0A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0A22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F32F3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llyw.cymru/datganiad-ansawdd-ar-gyfer-osteoporosis-ac-iechyd-esgyrn-html?_gl=1*1kquv08*_ga*MTA4NDU1ODc5MS4xNzUwNjY3MjMz*_ga_L1471V4N02*czE3NTc2MDUyNDAkbzgkZzEkdDE3NTc2MDUyOTUkajUkbDAkaDA.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perfformiadagwella.gig.cymru/swyddogaethau/rhwydweithiau-a-chynllunio/cyflyrau-cyhyrysgerbydol/dogfennau-msk/byw-gydag-arthritis-a-chyflyrau-cyhyrsgerbydol-yng-nghymru-fframwaith-ar-gyfer-y-dyfodol-2024-2029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llyw.cymru/datganiad-ansawdd-ar-gyfer-iechyd-cyhyrysgerbydol-html?_gl=1*11aj9jc*_ga*MTA4NDU1ODc5MS4xNzUwNjY3MjMz*_ga_L1471V4N02*czE3NTc2MDUyNDAkbzgkZzAkdDE3NTc2MDUyNDAkajYwJGwwJGgw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4c69394-bd43-4370-a953-60f7fa281e68">
      <Terms xmlns="http://schemas.microsoft.com/office/infopath/2007/PartnerControls"/>
    </lcf76f155ced4ddcb4097134ff3c332f>
    <TaxCatchAll xmlns="e51e585e-06d7-4b9b-b765-a92d215e7f07">
      <Value>109</Value>
    </TaxCatchAll>
    <Archive xmlns="84c69394-bd43-4370-a953-60f7fa281e68" xsi:nil="true"/>
    <Date1 xmlns="84c69394-bd43-4370-a953-60f7fa281e68" xsi:nil="true"/>
    <Date0 xmlns="84c69394-bd43-4370-a953-60f7fa281e68" xsi:nil="true"/>
    <g070a4daaef4493ab201c4308275fb4d xmlns="84c69394-bd43-4370-a953-60f7fa281e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Website Content</TermName>
          <TermId xmlns="http://schemas.microsoft.com/office/infopath/2007/PartnerControls">0c0b536f-c5c4-452c-9966-c18b0c6e12da</TermId>
        </TermInfo>
      </Terms>
    </g070a4daaef4493ab201c4308275fb4d>
    <Status xmlns="84c69394-bd43-4370-a953-60f7fa281e68" xsi:nil="true"/>
    <Date xmlns="84c69394-bd43-4370-a953-60f7fa281e68" xsi:nil="true"/>
    <MSKNetwork xmlns="84c69394-bd43-4370-a953-60f7fa281e68">Bone Health CIN</MSKNetwork>
    <DateofMeeting xmlns="84c69394-bd43-4370-a953-60f7fa281e6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C423B0B544AA4791C6BF62AF1872D3" ma:contentTypeVersion="26" ma:contentTypeDescription="Create a new document." ma:contentTypeScope="" ma:versionID="1444e1923c06b217f2764996338801bd">
  <xsd:schema xmlns:xsd="http://www.w3.org/2001/XMLSchema" xmlns:xs="http://www.w3.org/2001/XMLSchema" xmlns:p="http://schemas.microsoft.com/office/2006/metadata/properties" xmlns:ns2="84c69394-bd43-4370-a953-60f7fa281e68" xmlns:ns3="e51e585e-06d7-4b9b-b765-a92d215e7f07" targetNamespace="http://schemas.microsoft.com/office/2006/metadata/properties" ma:root="true" ma:fieldsID="439f413c15e1ea6997a3c7eb0bacffb7" ns2:_="" ns3:_="">
    <xsd:import namespace="84c69394-bd43-4370-a953-60f7fa281e68"/>
    <xsd:import namespace="e51e585e-06d7-4b9b-b765-a92d215e7f07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Archive" minOccurs="0"/>
                <xsd:element ref="ns2:MSKNetwork"/>
                <xsd:element ref="ns2:lcf76f155ced4ddcb4097134ff3c332f" minOccurs="0"/>
                <xsd:element ref="ns3:TaxCatchAll" minOccurs="0"/>
                <xsd:element ref="ns2:g070a4daaef4493ab201c4308275fb4d" minOccurs="0"/>
                <xsd:element ref="ns2:Date" minOccurs="0"/>
                <xsd:element ref="ns2:Date0" minOccurs="0"/>
                <xsd:element ref="ns2:Date1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DateofMeeting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69394-bd43-4370-a953-60f7fa281e68" elementFormDefault="qualified">
    <xsd:import namespace="http://schemas.microsoft.com/office/2006/documentManagement/types"/>
    <xsd:import namespace="http://schemas.microsoft.com/office/infopath/2007/PartnerControls"/>
    <xsd:element name="Status" ma:index="8" nillable="true" ma:displayName="Document Status" ma:description="If document is Draft, Version and Final etc" ma:format="Dropdown" ma:internalName="Status">
      <xsd:simpleType>
        <xsd:restriction base="dms:Choice">
          <xsd:enumeration value="Draft"/>
          <xsd:enumeration value="Final"/>
          <xsd:enumeration value="Choice 3"/>
        </xsd:restriction>
      </xsd:simpleType>
    </xsd:element>
    <xsd:element name="Archive" ma:index="9" nillable="true" ma:displayName="Archive" ma:format="Dropdown" ma:internalName="Archive">
      <xsd:simpleType>
        <xsd:restriction base="dms:Choice">
          <xsd:enumeration value="Yes"/>
          <xsd:enumeration value="No"/>
        </xsd:restriction>
      </xsd:simpleType>
    </xsd:element>
    <xsd:element name="MSKNetwork" ma:index="10" ma:displayName="MSK Network" ma:format="Dropdown" ma:internalName="MSKNetwork">
      <xsd:simpleType>
        <xsd:restriction base="dms:Choice">
          <xsd:enumeration value="Clinical Leadership Group"/>
          <xsd:enumeration value="Prevention CRG"/>
          <xsd:enumeration value="Persistent Pain CIN"/>
          <xsd:enumeration value="Bone Health CIN"/>
          <xsd:enumeration value="Rheumatology CIN"/>
          <xsd:enumeration value="Wales Orthopaedic Network"/>
          <xsd:enumeration value="Spinal Health CIN"/>
          <xsd:enumeration value="Cross Cutting Workstreams"/>
          <xsd:enumeration value="Plans &amp; Reports"/>
          <xsd:enumeration value="IQPD"/>
          <xsd:enumeration value="Core Reference Material"/>
          <xsd:enumeration value="Comms"/>
          <xsd:enumeration value="Events"/>
          <xsd:enumeration value="MSK Network Team"/>
          <xsd:enumeration value="Recruitment"/>
          <xsd:enumeration value="Conference"/>
          <xsd:enumeration value="Pathways"/>
          <xsd:enumeration value="Budget"/>
          <xsd:enumeration value="Clinical Leadership Meeting papers"/>
          <xsd:enumeration value="Prevention CRG Meeting Papers"/>
          <xsd:enumeration value="Persistent Pain Meeting Papers"/>
          <xsd:enumeration value="Wales Orthopaedic Meeting Papers"/>
          <xsd:enumeration value="Bone Health Meeting Papers"/>
          <xsd:enumeration value="Rheumatology Meeting Papers"/>
          <xsd:enumeration value="LEG"/>
          <xsd:enumeration value="MSK Attendance Log"/>
          <xsd:enumeration value="Spotlight"/>
          <xsd:enumeration value="Persistent Pain Data"/>
          <xsd:enumeration value="Osteoarthritis Pathway"/>
          <xsd:enumeration value="Service Spec"/>
          <xsd:enumeration value="Newsletter"/>
          <xsd:enumeration value="HDU Review"/>
          <xsd:enumeration value="Digital First"/>
        </xsd:restriction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g070a4daaef4493ab201c4308275fb4d" ma:index="15" ma:taxonomy="true" ma:internalName="g070a4daaef4493ab201c4308275fb4d" ma:taxonomyFieldName="Documents" ma:displayName="Documents" ma:default="" ma:fieldId="{0070a4da-aef4-493a-b201-c4308275fb4d}" ma:taxonomyMulti="true" ma:sspId="cefaef41-70dc-4075-804e-d4e4dbdaeee0" ma:termSetId="68b3a0ab-278c-4402-bb6d-c4bce47739d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ate" ma:index="16" nillable="true" ma:displayName="Date  " ma:format="DateOnly" ma:internalName="Date">
      <xsd:simpleType>
        <xsd:restriction base="dms:DateTime"/>
      </xsd:simpleType>
    </xsd:element>
    <xsd:element name="Date0" ma:index="17" nillable="true" ma:displayName="Date" ma:format="DateOnly" ma:internalName="Date0">
      <xsd:simpleType>
        <xsd:restriction base="dms:DateTime"/>
      </xsd:simpleType>
    </xsd:element>
    <xsd:element name="Date1" ma:index="18" nillable="true" ma:displayName="Date   " ma:format="DateOnly" ma:internalName="Date1">
      <xsd:simpleType>
        <xsd:restriction base="dms:DateTime"/>
      </xsd:simpleType>
    </xsd:element>
    <xsd:element name="MediaServiceMetadata" ma:index="2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2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DateofMeeting" ma:index="28" nillable="true" ma:displayName="Date of Meeting" ma:format="DateOnly" ma:internalName="DateofMeeting">
      <xsd:simpleType>
        <xsd:restriction base="dms:DateTime"/>
      </xsd:simpleType>
    </xsd:element>
    <xsd:element name="MediaLengthInSeconds" ma:index="2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1e585e-06d7-4b9b-b765-a92d215e7f07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83128f11-c79b-47d6-82b7-4a27ce2750f4}" ma:internalName="TaxCatchAll" ma:showField="CatchAllData" ma:web="e51e585e-06d7-4b9b-b765-a92d215e7f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D2827-3E5B-432B-A38F-BADCD3CA8ACC}">
  <ds:schemaRefs>
    <ds:schemaRef ds:uri="http://schemas.microsoft.com/office/2006/metadata/properties"/>
    <ds:schemaRef ds:uri="http://schemas.microsoft.com/office/infopath/2007/PartnerControls"/>
    <ds:schemaRef ds:uri="84c69394-bd43-4370-a953-60f7fa281e68"/>
    <ds:schemaRef ds:uri="e51e585e-06d7-4b9b-b765-a92d215e7f07"/>
  </ds:schemaRefs>
</ds:datastoreItem>
</file>

<file path=customXml/itemProps2.xml><?xml version="1.0" encoding="utf-8"?>
<ds:datastoreItem xmlns:ds="http://schemas.openxmlformats.org/officeDocument/2006/customXml" ds:itemID="{0A45E2D3-F5AA-4C09-9D99-BF99C7F2A8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5F30F99-5C23-458F-B6DE-16073E72D2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69394-bd43-4370-a953-60f7fa281e68"/>
    <ds:schemaRef ds:uri="e51e585e-06d7-4b9b-b765-a92d215e7f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1443</Words>
  <Characters>8229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Mcallister (NHS Executive)</dc:creator>
  <cp:keywords/>
  <dc:description/>
  <cp:lastModifiedBy>Ceri Dunstan (NHS Wales Performance and Improvement)</cp:lastModifiedBy>
  <cp:revision>2</cp:revision>
  <dcterms:created xsi:type="dcterms:W3CDTF">2025-09-30T13:42:00Z</dcterms:created>
  <dcterms:modified xsi:type="dcterms:W3CDTF">2025-09-30T13:42:00Z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0x01010041C423B0B544AA4791C6BF62AF1872D3</vt:lpwstr>
  </property>
  <property fmtid="{D5CDD505-2E9C-101B-9397-08002B2CF9AE}" pid="3" name="Documents">
    <vt:lpwstr>109;#Website Content|0c0b536f-c5c4-452c-9966-c18b0c6e12da</vt:lpwstr>
  </property>
  <property fmtid="{D5CDD505-2E9C-101B-9397-08002B2CF9AE}" pid="4" name="MediaServiceImageTags">
    <vt:lpwstr/>
  </property>
</Properties>
</file>